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6C6" w:rsidRPr="00FF5BBC" w:rsidRDefault="00AB3C40" w:rsidP="000936C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38575" cy="9001125"/>
            <wp:effectExtent l="19050" t="0" r="5025" b="0"/>
            <wp:docPr id="1" name="Рисунок 0" descr="арт лиц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т лицей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0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36C6" w:rsidRPr="00FF5BBC">
        <w:rPr>
          <w:b/>
          <w:sz w:val="28"/>
          <w:szCs w:val="28"/>
        </w:rPr>
        <w:lastRenderedPageBreak/>
        <w:t>Введение.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Театр – одна из наиболее ярких, эмоционально насыщенных форм эстетического освоения действительности. Это коллективный и синтетический вид искусства. Дети приобретают опыт взаимодействия с большими и малыми социальными группами, учатся согласовывать свои действия с действиями других членов группы, т.е. приобретают навыки коллективного творчества, что является важным аспектом в воспитании детей.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Кроме того, изучая театр, ребенок погружается в мир литературы, музыки, живописи и др. Эти познания – неотъемлемая частица общей системы эстетического воспитания, роль которого в развитии личности и ее всестороннем формировании трудно переоценить.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Сущность эстетического воспитания – в формировании у учащихся способности полноценного восприятия и правильного понимания прекрасного в искусстве и жизни; выработке  эстетических понятий, вкусов и идеалов, в развитии творческих задатков и дарований в области искусства.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Pr="00FF5BBC">
        <w:rPr>
          <w:b/>
          <w:sz w:val="28"/>
          <w:szCs w:val="28"/>
        </w:rPr>
        <w:t>1. Пояснительная записка</w:t>
      </w:r>
    </w:p>
    <w:p w:rsidR="000936C6" w:rsidRPr="00FF5BBC" w:rsidRDefault="000936C6" w:rsidP="000936C6">
      <w:pPr>
        <w:numPr>
          <w:ilvl w:val="1"/>
          <w:numId w:val="11"/>
        </w:numPr>
        <w:spacing w:line="360" w:lineRule="auto"/>
        <w:jc w:val="both"/>
        <w:rPr>
          <w:b/>
          <w:sz w:val="28"/>
          <w:szCs w:val="28"/>
        </w:rPr>
      </w:pPr>
      <w:r w:rsidRPr="00FF5BBC">
        <w:rPr>
          <w:b/>
          <w:sz w:val="28"/>
          <w:szCs w:val="28"/>
        </w:rPr>
        <w:t>Направленность дополнительной образовательной программы.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Данная программа обучения предусматривает комплексные театральные занятия, апробированные автором в практической педагогической деятельности. Но необходимо добавить и то, что программа имеет </w:t>
      </w:r>
      <w:r w:rsidRPr="006B0C46">
        <w:rPr>
          <w:b/>
        </w:rPr>
        <w:t>отличие</w:t>
      </w:r>
      <w:r w:rsidRPr="006B0C46">
        <w:t xml:space="preserve"> от других программ театрального направления. Она не предусматривает цели изучения приемов и методов профессионального театрального искусства, акцент делается на развитие личностных качеств ребят, их духовного мира, что и определяет </w:t>
      </w:r>
      <w:r w:rsidRPr="006B0C46">
        <w:rPr>
          <w:b/>
        </w:rPr>
        <w:t>актуальность</w:t>
      </w:r>
      <w:r w:rsidRPr="006B0C46">
        <w:t xml:space="preserve"> данной программы.</w:t>
      </w:r>
    </w:p>
    <w:p w:rsidR="000936C6" w:rsidRPr="006B0C46" w:rsidRDefault="000936C6" w:rsidP="000936C6">
      <w:pPr>
        <w:spacing w:line="360" w:lineRule="auto"/>
        <w:ind w:firstLine="561"/>
        <w:jc w:val="both"/>
      </w:pPr>
    </w:p>
    <w:p w:rsidR="000936C6" w:rsidRPr="00FF5BBC" w:rsidRDefault="000936C6" w:rsidP="000936C6">
      <w:pPr>
        <w:numPr>
          <w:ilvl w:val="1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FF5BBC">
        <w:rPr>
          <w:b/>
          <w:sz w:val="28"/>
          <w:szCs w:val="28"/>
        </w:rPr>
        <w:t>Педагогическая целесообразность.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Организация жизнедеятельности театрального коллектива имеет ряд важных особенностей, которые определяют основу педагогической целесообразности программы:</w:t>
      </w:r>
    </w:p>
    <w:p w:rsidR="000936C6" w:rsidRPr="006B0C46" w:rsidRDefault="000936C6" w:rsidP="000936C6">
      <w:pPr>
        <w:numPr>
          <w:ilvl w:val="0"/>
          <w:numId w:val="2"/>
        </w:numPr>
        <w:spacing w:line="360" w:lineRule="auto"/>
        <w:jc w:val="both"/>
      </w:pPr>
      <w:r w:rsidRPr="006B0C46">
        <w:t>Сама природа ребенка дает возможность развернуть театр как уникальную развивающую модель. Ребенок присваивает чужой опыт и приобретает собственные знания и убеждения через подражание, игру, диалог. Обращение к театральной деятельности можно рассматривать как метод обучения творческому мышлению, обучения плодотворному сотрудничеству с разными людьми, обучения культуре общения.</w:t>
      </w:r>
    </w:p>
    <w:p w:rsidR="000936C6" w:rsidRPr="006B0C46" w:rsidRDefault="000936C6" w:rsidP="000936C6">
      <w:pPr>
        <w:numPr>
          <w:ilvl w:val="0"/>
          <w:numId w:val="2"/>
        </w:numPr>
        <w:spacing w:line="360" w:lineRule="auto"/>
        <w:jc w:val="both"/>
      </w:pPr>
      <w:r w:rsidRPr="006B0C46">
        <w:t xml:space="preserve">Коллективность самого театрального творчества, общечеловеческие ценности, на которых базируется искусство театра, психологические методы </w:t>
      </w:r>
      <w:r w:rsidRPr="006B0C46">
        <w:lastRenderedPageBreak/>
        <w:t>действенного анализа жизни и литературы, лежащие в основе творческого наследия К.С. Станиславского, создают возможность для выработки этих навыков.</w:t>
      </w:r>
    </w:p>
    <w:p w:rsidR="000936C6" w:rsidRPr="006B0C46" w:rsidRDefault="000936C6" w:rsidP="000936C6">
      <w:pPr>
        <w:numPr>
          <w:ilvl w:val="0"/>
          <w:numId w:val="2"/>
        </w:numPr>
        <w:spacing w:line="360" w:lineRule="auto"/>
        <w:jc w:val="both"/>
      </w:pPr>
      <w:r w:rsidRPr="006B0C46">
        <w:t>Театр – искусство синтетическое, он пользуется языком слова, ритма, мелодии, пластики, цвета. Это обогащает его обучающие возможности. Разнообразие театрального диалога, его полемичность (диалог между эпохами, личностями) многожанровая природа театра воспитывает в детях способность взглянуть на мир с разных точек зрения, принять его многообразие.</w:t>
      </w:r>
    </w:p>
    <w:p w:rsidR="000936C6" w:rsidRPr="00FF5BBC" w:rsidRDefault="000936C6" w:rsidP="000936C6">
      <w:pPr>
        <w:numPr>
          <w:ilvl w:val="1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FF5BBC">
        <w:rPr>
          <w:b/>
          <w:sz w:val="28"/>
          <w:szCs w:val="28"/>
        </w:rPr>
        <w:t>Цель и задачи дополнительной образовательной программы</w:t>
      </w:r>
      <w:r>
        <w:rPr>
          <w:b/>
          <w:sz w:val="28"/>
          <w:szCs w:val="28"/>
        </w:rPr>
        <w:t>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Предлагаемая программа должна являться ориентиром в приобщении ребят-школьников к театральному искусству и способствует главной </w:t>
      </w:r>
      <w:r w:rsidRPr="006B0C46">
        <w:rPr>
          <w:b/>
        </w:rPr>
        <w:t>цели программы</w:t>
      </w:r>
      <w:r w:rsidRPr="006B0C46">
        <w:t xml:space="preserve"> – формированию творческой личности ребенка средствами театрального искусства и сценического мастерства.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rPr>
          <w:b/>
        </w:rPr>
        <w:t>Основная задача обучения</w:t>
      </w:r>
      <w:r w:rsidRPr="006B0C46">
        <w:t>: дать возможность ребенку познать себя, развить свои творческие способности.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Кроме этого, наряду с главной целью и основной задачей данная программа ставит следующие </w:t>
      </w:r>
      <w:r w:rsidRPr="006B0C46">
        <w:rPr>
          <w:b/>
        </w:rPr>
        <w:t>общие задачи:</w:t>
      </w:r>
    </w:p>
    <w:p w:rsidR="000936C6" w:rsidRPr="006B0C46" w:rsidRDefault="000936C6" w:rsidP="000936C6">
      <w:pPr>
        <w:spacing w:line="360" w:lineRule="auto"/>
        <w:ind w:firstLine="561"/>
        <w:jc w:val="both"/>
        <w:rPr>
          <w:u w:val="single"/>
        </w:rPr>
      </w:pPr>
      <w:r w:rsidRPr="006B0C46">
        <w:rPr>
          <w:u w:val="single"/>
        </w:rPr>
        <w:t>Образовательные: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приобретение знаний, умений и навыков в области основ актерского мастерства;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освоение особенностей сценической грамотности и театральной этики;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формирование специальных знаний по предмету, используя технические средства театрального искусства при создании цельного художественного образа того или иного персонажа или предлагаемой роли.</w:t>
      </w:r>
    </w:p>
    <w:p w:rsidR="000936C6" w:rsidRPr="006B0C46" w:rsidRDefault="000936C6" w:rsidP="000936C6">
      <w:pPr>
        <w:spacing w:line="360" w:lineRule="auto"/>
        <w:ind w:firstLine="561"/>
        <w:jc w:val="both"/>
        <w:rPr>
          <w:u w:val="single"/>
        </w:rPr>
      </w:pPr>
      <w:r w:rsidRPr="006B0C46">
        <w:rPr>
          <w:u w:val="single"/>
        </w:rPr>
        <w:t>Воспитательные: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приобщение детей к истокам русской народной культуры с помощью русского театра;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формирование эстетического вкуса, обогащение внутреннего мира ребенка посредством знакомства с театральным искусством, воспитание чувства прекрасного, зрительской культуры, и культуры мышления ребят.</w:t>
      </w:r>
    </w:p>
    <w:p w:rsidR="000936C6" w:rsidRPr="006B0C46" w:rsidRDefault="000936C6" w:rsidP="000936C6">
      <w:pPr>
        <w:spacing w:line="360" w:lineRule="auto"/>
        <w:ind w:firstLine="561"/>
        <w:jc w:val="both"/>
        <w:rPr>
          <w:u w:val="single"/>
        </w:rPr>
      </w:pPr>
      <w:r w:rsidRPr="006B0C46">
        <w:rPr>
          <w:u w:val="single"/>
        </w:rPr>
        <w:t>Развивающие: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развитие мотивации личности к познанию и творчеству как основы формирования образовательных запросов и потребностей детей. Через театральное искусство помочь ребенку в процессе самопознания и саморазвития максимально раскрыть творческие возможности, гармонизировать процессы роста;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lastRenderedPageBreak/>
        <w:t>- развитие индивидуальных способностей ученика, в том числе эмоционально-образного восприятия окружающего мира, личной культуры, коммуникативных способностей ребенка. Занятия в театральном коллективе помогают ребенку овладеть навыками межличностного общения и сотрудничества, приучают к продуктивной индивидуальной и коллективной деятельности;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побуждение  творческой активности ребенка, его познавательных интересов, расширение горизонтов познания.</w:t>
      </w:r>
    </w:p>
    <w:p w:rsidR="000936C6" w:rsidRPr="006B0C46" w:rsidRDefault="000936C6" w:rsidP="000936C6">
      <w:pPr>
        <w:spacing w:line="360" w:lineRule="auto"/>
        <w:jc w:val="both"/>
      </w:pPr>
    </w:p>
    <w:p w:rsidR="000936C6" w:rsidRPr="00FF5BBC" w:rsidRDefault="000936C6" w:rsidP="000936C6">
      <w:pPr>
        <w:numPr>
          <w:ilvl w:val="1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FF5BBC">
        <w:rPr>
          <w:b/>
          <w:sz w:val="28"/>
          <w:szCs w:val="28"/>
        </w:rPr>
        <w:t>Отличительные особенности данной дополнительной образовательной программы от уже существующих образовательных программ.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Отличительной особенностью данной программы от уже существующих, как отмечалось выше является то, что она не предусматривает цели изучения приемов и методов профессионального театрального искусства, акцент делается на развитие личностных качеств ребят, их духовного мира. Кроме этого, проанализировав литературу в области театральной педагогики можно предположить, что данная программа является фактически единственной и цельной в области педагогической коррекции эмоциональных отклонений в развитии детей средствами театрального искусства.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Данная программа рассчитана на занятия с детьми в школьных учреждениях.</w:t>
      </w:r>
    </w:p>
    <w:p w:rsidR="000936C6" w:rsidRPr="006B0C46" w:rsidRDefault="000936C6" w:rsidP="000936C6">
      <w:pPr>
        <w:spacing w:line="360" w:lineRule="auto"/>
        <w:ind w:firstLine="561"/>
        <w:jc w:val="both"/>
      </w:pPr>
    </w:p>
    <w:p w:rsidR="000936C6" w:rsidRPr="00FF5BBC" w:rsidRDefault="000936C6" w:rsidP="000936C6">
      <w:pPr>
        <w:numPr>
          <w:ilvl w:val="1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F5BBC">
        <w:rPr>
          <w:b/>
          <w:sz w:val="28"/>
          <w:szCs w:val="28"/>
        </w:rPr>
        <w:t>Сроки реализации дополнительной образовательной программы и возраст детей участвующих в реализации, данной программы</w:t>
      </w:r>
      <w:r>
        <w:rPr>
          <w:b/>
          <w:sz w:val="28"/>
          <w:szCs w:val="28"/>
        </w:rPr>
        <w:t>.</w:t>
      </w:r>
    </w:p>
    <w:p w:rsidR="000936C6" w:rsidRPr="006B0C46" w:rsidRDefault="000936C6" w:rsidP="000936C6">
      <w:pPr>
        <w:spacing w:line="360" w:lineRule="auto"/>
        <w:ind w:left="561"/>
        <w:jc w:val="both"/>
      </w:pPr>
      <w:r w:rsidRPr="006B0C46">
        <w:t xml:space="preserve">Возраст обучающихся: </w:t>
      </w:r>
      <w:r>
        <w:t>7</w:t>
      </w:r>
      <w:r w:rsidRPr="006B0C46">
        <w:t xml:space="preserve">-15 лет. </w:t>
      </w:r>
    </w:p>
    <w:p w:rsidR="000936C6" w:rsidRPr="006B0C46" w:rsidRDefault="000936C6" w:rsidP="000936C6">
      <w:pPr>
        <w:spacing w:line="360" w:lineRule="auto"/>
        <w:ind w:left="561"/>
        <w:jc w:val="both"/>
      </w:pPr>
      <w:r w:rsidRPr="006B0C46">
        <w:t xml:space="preserve">Программа рассчитана на </w:t>
      </w:r>
      <w:r>
        <w:t>один год</w:t>
      </w:r>
      <w:r w:rsidRPr="006B0C46">
        <w:t xml:space="preserve"> обучения. Общий объем реализации программы-</w:t>
      </w:r>
      <w:r>
        <w:t>1</w:t>
      </w:r>
      <w:r w:rsidR="00782BEA">
        <w:t>44</w:t>
      </w:r>
      <w:r w:rsidRPr="006B0C46">
        <w:t xml:space="preserve"> час</w:t>
      </w:r>
      <w:r>
        <w:t>а</w:t>
      </w:r>
      <w:r w:rsidR="00782BEA">
        <w:t>, 4 часа в неделю</w:t>
      </w:r>
      <w:r>
        <w:t xml:space="preserve">. </w:t>
      </w:r>
      <w:r w:rsidRPr="006B0C46">
        <w:t xml:space="preserve">Программа состоит из </w:t>
      </w:r>
      <w:r>
        <w:t>тем раздела основы актерского мастерства.</w:t>
      </w:r>
    </w:p>
    <w:p w:rsidR="000936C6" w:rsidRPr="006B0C46" w:rsidRDefault="000936C6" w:rsidP="000936C6">
      <w:pPr>
        <w:spacing w:line="360" w:lineRule="auto"/>
        <w:jc w:val="both"/>
      </w:pPr>
    </w:p>
    <w:p w:rsidR="000936C6" w:rsidRPr="00FF5BBC" w:rsidRDefault="000936C6" w:rsidP="000936C6">
      <w:pPr>
        <w:numPr>
          <w:ilvl w:val="1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         </w:t>
      </w:r>
      <w:r w:rsidRPr="00FF5BBC">
        <w:rPr>
          <w:b/>
          <w:sz w:val="28"/>
          <w:szCs w:val="28"/>
        </w:rPr>
        <w:t>Формы и режим занятий</w:t>
      </w:r>
    </w:p>
    <w:p w:rsidR="000936C6" w:rsidRPr="006B0C46" w:rsidRDefault="000936C6" w:rsidP="00782BEA">
      <w:pPr>
        <w:spacing w:line="360" w:lineRule="auto"/>
        <w:ind w:firstLine="561"/>
        <w:jc w:val="both"/>
      </w:pPr>
      <w:r w:rsidRPr="006B0C46">
        <w:t xml:space="preserve">Занятия в театральной студии проводятся со всеми детьми </w:t>
      </w:r>
      <w:r w:rsidR="00782BEA">
        <w:t xml:space="preserve">1 раза в неделю. Занятие проводится по 4 часа. </w:t>
      </w:r>
      <w:r w:rsidRPr="006B0C46">
        <w:t>Оптимальное количество учащихся в группе до 1</w:t>
      </w:r>
      <w:r w:rsidR="00782BEA">
        <w:t>2</w:t>
      </w:r>
      <w:r w:rsidRPr="006B0C46">
        <w:t xml:space="preserve"> человек – первого года обучения</w:t>
      </w:r>
      <w:r>
        <w:t>.</w:t>
      </w:r>
    </w:p>
    <w:p w:rsidR="000936C6" w:rsidRPr="00FF5BBC" w:rsidRDefault="000936C6" w:rsidP="000936C6">
      <w:pPr>
        <w:numPr>
          <w:ilvl w:val="1"/>
          <w:numId w:val="8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 </w:t>
      </w:r>
      <w:r w:rsidRPr="00FF5BBC">
        <w:rPr>
          <w:b/>
          <w:sz w:val="28"/>
          <w:szCs w:val="28"/>
        </w:rPr>
        <w:t>Ожидаемые результаты и способы определения их результативности</w:t>
      </w:r>
      <w:r>
        <w:rPr>
          <w:b/>
          <w:sz w:val="28"/>
          <w:szCs w:val="28"/>
        </w:rPr>
        <w:t>.</w:t>
      </w:r>
    </w:p>
    <w:p w:rsidR="000936C6" w:rsidRPr="006B0C46" w:rsidRDefault="000936C6" w:rsidP="000936C6">
      <w:pPr>
        <w:spacing w:line="360" w:lineRule="auto"/>
        <w:ind w:left="561"/>
        <w:jc w:val="both"/>
      </w:pPr>
      <w:r w:rsidRPr="006B0C46">
        <w:lastRenderedPageBreak/>
        <w:t xml:space="preserve">Ожидаемые результаты зависят от года обучения детей.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Результативность занятий учащихся создается путем использования приема взаимооценок, путем формирования здоровой конкуренции, а также за счет воспитания высокой личностной ответственности ребенка.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Результаты открытых уроков, концертных программ, спектаклей фиксируются способом итогового обсуждения содержания работы.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Кроме результатов коллективной работы кружка, педагог  отслеживает  развитие умений и навыков у ребят методом педагогического опосредованного наблюдения.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Участие воспитанников каждом виде вышеуказанных мероприятий само по себе может считаться критерием результативности работы объединения.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Умение и навыки, формируемые у детей, зависят от поставленных  задач и содержания занятий</w:t>
      </w:r>
      <w:r>
        <w:t>.</w:t>
      </w:r>
      <w:r w:rsidRPr="006B0C46">
        <w:t xml:space="preserve"> </w:t>
      </w:r>
    </w:p>
    <w:p w:rsidR="000936C6" w:rsidRPr="006B0C46" w:rsidRDefault="000936C6" w:rsidP="000936C6">
      <w:pPr>
        <w:spacing w:line="360" w:lineRule="auto"/>
        <w:ind w:firstLine="561"/>
        <w:jc w:val="both"/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b/>
          <w:i/>
          <w:sz w:val="28"/>
          <w:szCs w:val="28"/>
        </w:rPr>
      </w:pPr>
      <w:r w:rsidRPr="00FF5BBC">
        <w:rPr>
          <w:b/>
          <w:i/>
          <w:sz w:val="28"/>
          <w:szCs w:val="28"/>
        </w:rPr>
        <w:t>Первый год обучения.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Умения и навыки: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необходимо выработать творческое зрение – изобретательное, конструирующее. Жизненные впечатления, наблюдения, переживания – материал будущего творчества. Процесс накопления становится органическим свойством натуры, воспитанной постоянным тренингом.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стремление преодолеть  нестойкость внимания, стихию игры. Постепенно подвести к освоению основ элементов внимания, воображения, мышечной мобильности.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коллективность выполнения задания.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острота наблюдательности, сенсорная отзывчивость, управление своим вниманием к предмету, распределение и произвольное переключение внимания к партнеру.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начальное умение фиксировать и осмыслять особенности поведения в наблюдениях, в собственных работах, произведениях искусства.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умение найти внешний образ (пластический, звуковой), адекватно выражающий чувство, характер, настроение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умение координировать свои движения. Умение управлять своими мышцами, первоначальное умение снимать мышечный зажим.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выработка критериев целесообразности и логичности поведения в этюде.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lastRenderedPageBreak/>
        <w:t>культура восприятия замечаний и советов как со стороны педагога, так и со стороны товарищей.</w:t>
      </w:r>
    </w:p>
    <w:p w:rsidR="000936C6" w:rsidRPr="00322277" w:rsidRDefault="000936C6" w:rsidP="000936C6">
      <w:pPr>
        <w:numPr>
          <w:ilvl w:val="0"/>
          <w:numId w:val="4"/>
        </w:numPr>
        <w:spacing w:line="360" w:lineRule="auto"/>
        <w:jc w:val="both"/>
      </w:pPr>
      <w:r w:rsidRPr="00322277">
        <w:t>ориентация на поиск экстремальных условий как средство достижения выразительного поведения на сцене.</w:t>
      </w:r>
    </w:p>
    <w:p w:rsidR="000936C6" w:rsidRPr="00FF5BBC" w:rsidRDefault="000936C6" w:rsidP="000936C6">
      <w:pPr>
        <w:spacing w:line="360" w:lineRule="auto"/>
        <w:ind w:left="561"/>
        <w:jc w:val="both"/>
        <w:rPr>
          <w:sz w:val="28"/>
          <w:szCs w:val="28"/>
        </w:rPr>
      </w:pPr>
    </w:p>
    <w:p w:rsidR="000936C6" w:rsidRPr="00334240" w:rsidRDefault="000936C6" w:rsidP="000936C6">
      <w:pPr>
        <w:spacing w:line="360" w:lineRule="auto"/>
        <w:ind w:left="561"/>
        <w:jc w:val="both"/>
        <w:rPr>
          <w:b/>
          <w:sz w:val="28"/>
          <w:szCs w:val="28"/>
          <w:u w:val="single"/>
        </w:rPr>
      </w:pPr>
      <w:r w:rsidRPr="00334240">
        <w:rPr>
          <w:b/>
          <w:sz w:val="28"/>
          <w:szCs w:val="28"/>
          <w:u w:val="single"/>
        </w:rPr>
        <w:t>Задачи для педагога:</w:t>
      </w:r>
    </w:p>
    <w:p w:rsidR="000936C6" w:rsidRPr="00322277" w:rsidRDefault="000936C6" w:rsidP="000936C6">
      <w:pPr>
        <w:numPr>
          <w:ilvl w:val="0"/>
          <w:numId w:val="5"/>
        </w:numPr>
        <w:spacing w:line="360" w:lineRule="auto"/>
        <w:jc w:val="both"/>
      </w:pPr>
      <w:r w:rsidRPr="00322277">
        <w:t>Развивать у детей: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наблюдательность;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творческую фантазию и воображение;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внимание и память;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ассоциативное и образное мышление;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чувство ритма.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2. Формировать партнерские отношения в группе, учить общению друг с другом, взаимному уважению, взаимопониманию.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3. Развивать эмоциональность детей, в том числе способность к состраданию, сочувствию, сопереживанию.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4. Воспитывать самодисциплину, учить организовывать себя и свое время.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5. Развивать умение анализировать предлагаемый материал и формулировать свои мысли, уметь донести свои идеи и ощущения до слушателя.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 xml:space="preserve">6. Учить воспитывать мышечный контроль. 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7. Развивать навыки выполнения простых физических действий на сцене.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8. Учить технике сценической речи на основе дыхательной гимнастики.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9. Помогать в освоении элементов актерского мастерства на практике через выступления в спектаклях, концертах и т. д.</w:t>
      </w:r>
    </w:p>
    <w:p w:rsidR="000936C6" w:rsidRPr="00322277" w:rsidRDefault="000936C6" w:rsidP="000936C6">
      <w:pPr>
        <w:spacing w:line="360" w:lineRule="auto"/>
        <w:ind w:left="561"/>
        <w:jc w:val="both"/>
      </w:pPr>
    </w:p>
    <w:p w:rsidR="000936C6" w:rsidRPr="00FF5BBC" w:rsidRDefault="000936C6" w:rsidP="000936C6">
      <w:pPr>
        <w:spacing w:line="360" w:lineRule="auto"/>
        <w:ind w:left="561"/>
        <w:jc w:val="both"/>
        <w:rPr>
          <w:sz w:val="28"/>
          <w:szCs w:val="28"/>
        </w:rPr>
      </w:pPr>
      <w:r w:rsidRPr="00FF5BBC">
        <w:rPr>
          <w:sz w:val="28"/>
          <w:szCs w:val="28"/>
          <w:u w:val="single"/>
        </w:rPr>
        <w:t>В конце первого года обучения</w:t>
      </w:r>
      <w:r w:rsidRPr="00FF5BBC">
        <w:rPr>
          <w:sz w:val="28"/>
          <w:szCs w:val="28"/>
        </w:rPr>
        <w:t xml:space="preserve"> дети должны уметь: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дать краткое словесное описание внешности и основных черт характера каждого члена группы;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найти оправдание любой произвольной позе (бытовое и в пределах сюжета);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узнать каждого члена группы с закрытыми глазами на ощупь и по голосу;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равномерно распределять свои движения в определенном ритме на определенный счет;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снимать наиболее значительные  физические зажимы;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lastRenderedPageBreak/>
        <w:t>- выполнять 2-3 простейших физических действия, находясь на сцене в течение 3 минут;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описывать эмоции, испытываемые героем этюда или художественного произведения, и уметь дать им приблизительное истолкование.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переключаться с одного ритма на другой по сигналу педагога, не прерывая движения;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создавать пластические импровизации под музыку разного характера;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 xml:space="preserve"> - делать 5-10 артикуляционных упражнений;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овладеть 5-10 дыхательными упражнениями и уметь выполнять их индивидуально и в группе;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произносить скороговорки в разных темпах, шепотом и беззвучно;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 произносить одну и ту же фразу или скороговорку с разным подтекстом;</w:t>
      </w:r>
    </w:p>
    <w:p w:rsidR="000936C6" w:rsidRPr="00322277" w:rsidRDefault="000936C6" w:rsidP="000936C6">
      <w:pPr>
        <w:spacing w:line="360" w:lineRule="auto"/>
        <w:ind w:left="561"/>
        <w:jc w:val="both"/>
      </w:pPr>
      <w:r w:rsidRPr="00322277">
        <w:t>-выразительно прочитать наизусть диалог, произнося слова правильно, четко и с нужными интонациями.</w:t>
      </w:r>
    </w:p>
    <w:p w:rsidR="000936C6" w:rsidRDefault="000936C6" w:rsidP="000936C6">
      <w:pPr>
        <w:spacing w:line="360" w:lineRule="auto"/>
        <w:ind w:left="561"/>
        <w:jc w:val="both"/>
        <w:rPr>
          <w:b/>
          <w:i/>
          <w:sz w:val="28"/>
          <w:szCs w:val="28"/>
        </w:rPr>
      </w:pPr>
    </w:p>
    <w:p w:rsidR="000936C6" w:rsidRDefault="000936C6" w:rsidP="000936C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1.8.    </w:t>
      </w:r>
      <w:r w:rsidRPr="00FF5BBC">
        <w:rPr>
          <w:b/>
          <w:sz w:val="28"/>
          <w:szCs w:val="28"/>
        </w:rPr>
        <w:t>Способы определения результативности занятий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Один из способов определения результативности занятий применение формы зачетного занятия с зачетными требованиями.</w:t>
      </w:r>
    </w:p>
    <w:p w:rsidR="000936C6" w:rsidRPr="006B0C46" w:rsidRDefault="000936C6" w:rsidP="000936C6">
      <w:pPr>
        <w:spacing w:line="360" w:lineRule="auto"/>
        <w:ind w:firstLine="561"/>
        <w:jc w:val="both"/>
        <w:rPr>
          <w:i/>
        </w:rPr>
      </w:pPr>
      <w:r w:rsidRPr="006B0C46">
        <w:rPr>
          <w:i/>
        </w:rPr>
        <w:t>На первом году содержание занятия может быть следующим: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- упражнения на коллективную согласованность действий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(одновременно, друг за другом, во время);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упражнения на действия с воображаемыми предметами;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этюды-зарисовки на различные явления природы (пластические этюды);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наблюдение и анализ увиденного (коллективный и индивидуальный).</w:t>
      </w:r>
    </w:p>
    <w:p w:rsidR="000936C6" w:rsidRDefault="000936C6" w:rsidP="000936C6">
      <w:pPr>
        <w:spacing w:line="360" w:lineRule="auto"/>
        <w:ind w:firstLine="561"/>
        <w:jc w:val="both"/>
      </w:pPr>
      <w:r w:rsidRPr="006B0C46">
        <w:t xml:space="preserve"> По окончании зачетного занятия педагогом может заполняться бланк на каждого из воспитанников, в котором будут отражены развивающиеся знания, умения и навыки и оценены по 10-ти бальной системе.</w:t>
      </w:r>
    </w:p>
    <w:p w:rsidR="000936C6" w:rsidRDefault="000936C6" w:rsidP="000936C6">
      <w:pPr>
        <w:spacing w:line="360" w:lineRule="auto"/>
        <w:ind w:firstLine="561"/>
        <w:jc w:val="both"/>
      </w:pPr>
    </w:p>
    <w:p w:rsidR="000936C6" w:rsidRDefault="000936C6" w:rsidP="000936C6">
      <w:pPr>
        <w:numPr>
          <w:ilvl w:val="1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F5BBC">
        <w:rPr>
          <w:b/>
          <w:sz w:val="28"/>
          <w:szCs w:val="28"/>
        </w:rPr>
        <w:t>Механизм реализации программы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Обращение к литературным и драматургическим произведениям с использованием игровой формы позволяет знакомить ребят с законами сцены и театрального творчества.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Детская потребность в игре совпадает с игровой природой актерского искусства. Смысл любой игры заключается в импровизации поведения в рамках правил. Изучение закономерностей актерской импровизации привлекало немало различных деятелей театра. </w:t>
      </w:r>
      <w:r w:rsidRPr="006B0C46">
        <w:lastRenderedPageBreak/>
        <w:t xml:space="preserve">В этой связи теоретическую и научно-методическую базу программы составляют учения К. С. Станиславского, М. А. Чехова, а также учебные пособия режиссеров П.М. Ершова, О.Я. Ремеза, З.Я Когородского.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Основополагающими методологическими принципами настоящей программы являются режиссерско-педагогические принципы организации процессов актерской импровизации в условиях театральной образности. Кроме того, автор программы, безусловно, стремилась построить ее с учетом современных педагогических технологий и достижений в области детской психологии и основ актерского мастерства.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Главный принцип преподавания курса – освоение закономерностей человеческого поведения в сценических условиях.</w:t>
      </w:r>
    </w:p>
    <w:p w:rsidR="000936C6" w:rsidRPr="006B0C46" w:rsidRDefault="000936C6" w:rsidP="000936C6">
      <w:pPr>
        <w:spacing w:line="360" w:lineRule="auto"/>
        <w:ind w:firstLine="561"/>
        <w:jc w:val="both"/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b/>
          <w:sz w:val="28"/>
          <w:szCs w:val="28"/>
        </w:rPr>
      </w:pPr>
      <w:r w:rsidRPr="00FF5BBC">
        <w:rPr>
          <w:b/>
          <w:sz w:val="28"/>
          <w:szCs w:val="28"/>
        </w:rPr>
        <w:t>Основные направления и содержание деятельности.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На первом году обучения педагог стремится выявить способность учеников к сотрудничеству и сотворчеству, интерес к театральному обучению. Поэтому все усилия направлены на создание работоспособного творческого коллектива. Основная задача на этот период – помочь детям снять приобретенные зажимы, разбудить их познавательный интерес, помочь сформировать собственное отношение к занятиям, выработать навыки работы в группе, и, главное – получать удовольствие от работы – собственной и товарищей.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Основная форма занятий – игра – это ведущий тип деятельности школьников. Игровое начало – основа всех упражнений и заданий, как для малышей, так и для ребят постарше. Детям среднего школьного возраста необходимо практически все преподносить как забавную, увлекательную игру. Это снижает утомляемость, особенно у детей с ЗПР. Кроме того, игра дает выход избыточной энергии и помогает реализовать инстинкт подражания.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На первом году обучения занятия следует строить по принципу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«от простого – к сложному». Задания постепенно усложняются, следовательно, и способности у ребят развиваются и совершенствуются. Необходимо отметить – здесь требуется индивидуальный подход. Детям, в зависимости от их индивидуальных качеств могут быть даны разные задания. При этом любое достижение ребенка педагог отмечает как его индивидуальную победу.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Детский театр – преимущественно, театр слова. Звучная, четкая, несколько замедленная, правильно интонированная речь – главная причина успеха  юных исполнителей, которым зрители прощают и некоторую скованность движений, смущения, если хорошо понимают смысл происходящего на сцене. 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lastRenderedPageBreak/>
        <w:t>Навыки, полученные в процессе обучения, ребята реализуют в конкретной творческой работе – играют в спектаклях, музыкально-литературных композициях, концертах и т.д.</w:t>
      </w:r>
    </w:p>
    <w:p w:rsidR="000936C6" w:rsidRPr="006B0C46" w:rsidRDefault="000936C6" w:rsidP="000936C6">
      <w:pPr>
        <w:spacing w:line="360" w:lineRule="auto"/>
        <w:ind w:firstLine="561"/>
        <w:jc w:val="both"/>
      </w:pPr>
    </w:p>
    <w:p w:rsidR="000936C6" w:rsidRDefault="000936C6" w:rsidP="000936C6">
      <w:pPr>
        <w:spacing w:line="360" w:lineRule="auto"/>
        <w:ind w:firstLine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F5BBC">
        <w:rPr>
          <w:b/>
          <w:sz w:val="28"/>
          <w:szCs w:val="28"/>
        </w:rPr>
        <w:t>Условия реализации программы.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Занятия актерским тренингом и сценической речью желательно проводить в просторном, регулярно проветриваемом зале или классе со свободным центром.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Также для оснащения занятия желательно иметь сценическую площадку и необходимые атрибуты сцены – фанерные, декорационные кубы, табуреты или стулья, ковер для выполнения упражнений на полу. А также необходимо наличие одежды сцены, декораций, реквизита, костюмов, магнитофона, фонарей-софитов или прожекторов, комплектов аудио пособий и т.д.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Для занятий можно использовать просторное помещение, не загроможденное мебелью, так как занятия проводятся, в основном, в игровой или репетиционной форме.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Одним из основных условий реализации программы является соблюдение педагогом и учениками правил техники безопасности на театральных занятиях.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Работа  педагога по технике безопасности заключается в следующем: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ежемесячно проводить беседы о правилах поведения на сценической площадке;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проводить беседы по технике безопасности при работе с электроприборами (магнитофон, световые приборы, удлинители и т.д.);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- проводить разъяснительную работу о правилах дорожного движения и правилах поведения на улице (если студийцы идут на экскурсию).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Весь инструктаж по технике безопасности и предупреждению травматизма на занятиях актерским мастерством регистрируется в журнале.</w:t>
      </w:r>
    </w:p>
    <w:p w:rsidR="000936C6" w:rsidRPr="006B0C46" w:rsidRDefault="000936C6" w:rsidP="000936C6">
      <w:pPr>
        <w:spacing w:line="360" w:lineRule="auto"/>
        <w:ind w:firstLine="561"/>
        <w:jc w:val="both"/>
      </w:pPr>
    </w:p>
    <w:p w:rsidR="000936C6" w:rsidRPr="00FF5BBC" w:rsidRDefault="000936C6" w:rsidP="000936C6">
      <w:pPr>
        <w:numPr>
          <w:ilvl w:val="1"/>
          <w:numId w:val="5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    </w:t>
      </w:r>
      <w:r w:rsidRPr="00FF5BBC">
        <w:rPr>
          <w:b/>
          <w:sz w:val="28"/>
          <w:szCs w:val="28"/>
        </w:rPr>
        <w:t>Формы подведения итогов реализации программы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>Формы  подведения итогов реализации программы могут быть различные: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        - традиционное ежегодное участие в детском открытом городском театральном фестивале, проводимом в ДДТ (городского  и областного уровня);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         - различных концертах посвященных  знаменательным датам и событиям;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         - показательных итоговых мероприятиях;</w:t>
      </w:r>
    </w:p>
    <w:p w:rsidR="000936C6" w:rsidRPr="006B0C46" w:rsidRDefault="000936C6" w:rsidP="000936C6">
      <w:pPr>
        <w:spacing w:line="360" w:lineRule="auto"/>
        <w:ind w:firstLine="561"/>
        <w:jc w:val="both"/>
      </w:pPr>
      <w:r w:rsidRPr="006B0C46">
        <w:t xml:space="preserve">         - мастер-классах по основам актерского мастерства.</w:t>
      </w: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</w:t>
      </w: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Pr="00FF5BBC">
        <w:rPr>
          <w:b/>
          <w:sz w:val="28"/>
          <w:szCs w:val="28"/>
        </w:rPr>
        <w:t>Учебно-тематический план.</w:t>
      </w:r>
    </w:p>
    <w:p w:rsidR="000936C6" w:rsidRPr="00FF5BBC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FF5BBC">
        <w:rPr>
          <w:b/>
          <w:sz w:val="28"/>
          <w:szCs w:val="28"/>
        </w:rPr>
        <w:t xml:space="preserve">План занятий на </w:t>
      </w:r>
      <w:r>
        <w:rPr>
          <w:b/>
          <w:sz w:val="28"/>
          <w:szCs w:val="28"/>
        </w:rPr>
        <w:t>1</w:t>
      </w:r>
      <w:r w:rsidRPr="00FF5BBC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ы</w:t>
      </w:r>
      <w:r w:rsidRPr="00FF5BBC">
        <w:rPr>
          <w:b/>
          <w:sz w:val="28"/>
          <w:szCs w:val="28"/>
        </w:rPr>
        <w:t>й год обучения</w:t>
      </w:r>
    </w:p>
    <w:tbl>
      <w:tblPr>
        <w:tblStyle w:val="a3"/>
        <w:tblW w:w="9859" w:type="dxa"/>
        <w:tblLook w:val="01E0"/>
      </w:tblPr>
      <w:tblGrid>
        <w:gridCol w:w="753"/>
        <w:gridCol w:w="5596"/>
        <w:gridCol w:w="1113"/>
        <w:gridCol w:w="1070"/>
        <w:gridCol w:w="1327"/>
      </w:tblGrid>
      <w:tr w:rsidR="000936C6" w:rsidRPr="00FF5BBC" w:rsidTr="003B2D93">
        <w:trPr>
          <w:trHeight w:val="302"/>
        </w:trPr>
        <w:tc>
          <w:tcPr>
            <w:tcW w:w="0" w:type="auto"/>
            <w:vAlign w:val="center"/>
          </w:tcPr>
          <w:p w:rsidR="000936C6" w:rsidRPr="00FF5BBC" w:rsidRDefault="000936C6" w:rsidP="003B2D93">
            <w:pPr>
              <w:ind w:right="-108"/>
              <w:jc w:val="center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№п/п</w:t>
            </w:r>
          </w:p>
        </w:tc>
        <w:tc>
          <w:tcPr>
            <w:tcW w:w="0" w:type="auto"/>
            <w:vAlign w:val="center"/>
          </w:tcPr>
          <w:p w:rsidR="000936C6" w:rsidRPr="00FF5BBC" w:rsidRDefault="000936C6" w:rsidP="003B2D93">
            <w:pPr>
              <w:jc w:val="center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Тема занятий</w:t>
            </w:r>
          </w:p>
        </w:tc>
        <w:tc>
          <w:tcPr>
            <w:tcW w:w="0" w:type="auto"/>
            <w:vAlign w:val="center"/>
          </w:tcPr>
          <w:p w:rsidR="000936C6" w:rsidRPr="00FF5BBC" w:rsidRDefault="000936C6" w:rsidP="003B2D93">
            <w:pPr>
              <w:jc w:val="center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Всего часов</w:t>
            </w:r>
          </w:p>
        </w:tc>
        <w:tc>
          <w:tcPr>
            <w:tcW w:w="0" w:type="auto"/>
            <w:vAlign w:val="center"/>
          </w:tcPr>
          <w:p w:rsidR="000936C6" w:rsidRPr="00FF5BBC" w:rsidRDefault="000936C6" w:rsidP="003B2D93">
            <w:pPr>
              <w:jc w:val="center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Теория</w:t>
            </w:r>
          </w:p>
        </w:tc>
        <w:tc>
          <w:tcPr>
            <w:tcW w:w="1327" w:type="dxa"/>
            <w:vAlign w:val="center"/>
          </w:tcPr>
          <w:p w:rsidR="000936C6" w:rsidRPr="00FF5BBC" w:rsidRDefault="000936C6" w:rsidP="003B2D93">
            <w:pPr>
              <w:ind w:right="-182" w:hanging="108"/>
              <w:jc w:val="center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Практика</w:t>
            </w:r>
          </w:p>
        </w:tc>
      </w:tr>
      <w:tr w:rsidR="000936C6" w:rsidRPr="00FF5BBC" w:rsidTr="003B2D93">
        <w:trPr>
          <w:trHeight w:val="301"/>
        </w:trPr>
        <w:tc>
          <w:tcPr>
            <w:tcW w:w="0" w:type="auto"/>
          </w:tcPr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936C6" w:rsidRPr="00FF5BBC" w:rsidRDefault="000936C6" w:rsidP="003B2D93">
            <w:pPr>
              <w:rPr>
                <w:b/>
                <w:sz w:val="28"/>
                <w:szCs w:val="28"/>
              </w:rPr>
            </w:pPr>
            <w:r w:rsidRPr="00FF5BBC">
              <w:rPr>
                <w:b/>
                <w:sz w:val="28"/>
                <w:szCs w:val="28"/>
              </w:rPr>
              <w:t>Раздел «Основы актерского мастерства»</w:t>
            </w:r>
          </w:p>
        </w:tc>
        <w:tc>
          <w:tcPr>
            <w:tcW w:w="0" w:type="auto"/>
          </w:tcPr>
          <w:p w:rsidR="000936C6" w:rsidRPr="00FF5BBC" w:rsidRDefault="000936C6" w:rsidP="003B2D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936C6" w:rsidRPr="00FF5BBC" w:rsidRDefault="000936C6" w:rsidP="003B2D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0936C6" w:rsidRPr="00FF5BBC" w:rsidRDefault="000936C6" w:rsidP="003B2D93">
            <w:pPr>
              <w:jc w:val="center"/>
              <w:rPr>
                <w:sz w:val="28"/>
                <w:szCs w:val="28"/>
              </w:rPr>
            </w:pPr>
          </w:p>
        </w:tc>
      </w:tr>
      <w:tr w:rsidR="000936C6" w:rsidRPr="00FF5BBC" w:rsidTr="003B2D93">
        <w:trPr>
          <w:trHeight w:val="4119"/>
        </w:trPr>
        <w:tc>
          <w:tcPr>
            <w:tcW w:w="0" w:type="auto"/>
          </w:tcPr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1.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2.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3.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4.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5.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6.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7.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8.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9.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10.</w:t>
            </w:r>
          </w:p>
          <w:p w:rsidR="000936C6" w:rsidRPr="00FF5BBC" w:rsidRDefault="000936C6" w:rsidP="003B2D93">
            <w:pPr>
              <w:jc w:val="both"/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Вводное занятие.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Общение. Взаимодействие. Импровизация.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Понятие о «Застольном периоде», т.е. о теоретических занятиях при постановке определенного спектакля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Работа над определенной ролью.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 xml:space="preserve">Мизансценирование. 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Музыкальные решения спектакля или сценической композиции.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Прогонные репетиции.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Образ и театр. Понятие «Образное решение спектакля». Образ и костюм.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Подбор и изготовление костюмов, реквизита и т.д.</w:t>
            </w:r>
          </w:p>
          <w:p w:rsidR="000936C6" w:rsidRPr="00FF5BBC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>Работа с оформителями.</w:t>
            </w:r>
          </w:p>
          <w:p w:rsidR="000936C6" w:rsidRDefault="000936C6" w:rsidP="003B2D93">
            <w:pPr>
              <w:rPr>
                <w:sz w:val="28"/>
                <w:szCs w:val="28"/>
              </w:rPr>
            </w:pPr>
            <w:r w:rsidRPr="00FF5BBC">
              <w:rPr>
                <w:sz w:val="28"/>
                <w:szCs w:val="28"/>
              </w:rPr>
              <w:t xml:space="preserve">Характерный грим. Техника наложения грима. </w:t>
            </w:r>
          </w:p>
          <w:p w:rsidR="000936C6" w:rsidRDefault="000936C6" w:rsidP="003B2D93">
            <w:pPr>
              <w:rPr>
                <w:sz w:val="28"/>
                <w:szCs w:val="28"/>
              </w:rPr>
            </w:pPr>
          </w:p>
          <w:p w:rsidR="000936C6" w:rsidRPr="00FF5BBC" w:rsidRDefault="000936C6" w:rsidP="003B2D9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часов:</w:t>
            </w:r>
          </w:p>
        </w:tc>
        <w:tc>
          <w:tcPr>
            <w:tcW w:w="0" w:type="auto"/>
          </w:tcPr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36C6">
              <w:rPr>
                <w:sz w:val="28"/>
                <w:szCs w:val="28"/>
              </w:rPr>
              <w:t>5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936C6" w:rsidRDefault="000936C6" w:rsidP="003B2D93">
            <w:pPr>
              <w:rPr>
                <w:sz w:val="28"/>
                <w:szCs w:val="28"/>
              </w:rPr>
            </w:pPr>
          </w:p>
          <w:p w:rsidR="000936C6" w:rsidRDefault="000936C6" w:rsidP="003B2D93">
            <w:pPr>
              <w:rPr>
                <w:sz w:val="28"/>
                <w:szCs w:val="28"/>
              </w:rPr>
            </w:pPr>
          </w:p>
          <w:p w:rsidR="000936C6" w:rsidRPr="000936C6" w:rsidRDefault="000A729E" w:rsidP="000A729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</w:t>
            </w:r>
          </w:p>
        </w:tc>
        <w:tc>
          <w:tcPr>
            <w:tcW w:w="0" w:type="auto"/>
          </w:tcPr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Pr="000936C6" w:rsidRDefault="000A729E" w:rsidP="000A72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327" w:type="dxa"/>
          </w:tcPr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A729E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Default="000936C6" w:rsidP="003B2D93">
            <w:pPr>
              <w:jc w:val="center"/>
              <w:rPr>
                <w:sz w:val="28"/>
                <w:szCs w:val="28"/>
              </w:rPr>
            </w:pPr>
          </w:p>
          <w:p w:rsidR="000936C6" w:rsidRPr="000936C6" w:rsidRDefault="000A729E" w:rsidP="003B2D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</w:t>
            </w:r>
          </w:p>
        </w:tc>
      </w:tr>
    </w:tbl>
    <w:p w:rsidR="000936C6" w:rsidRPr="00FF5BBC" w:rsidRDefault="000936C6" w:rsidP="000936C6">
      <w:pPr>
        <w:spacing w:line="360" w:lineRule="auto"/>
        <w:ind w:left="561"/>
        <w:jc w:val="both"/>
        <w:rPr>
          <w:sz w:val="28"/>
          <w:szCs w:val="28"/>
        </w:rPr>
      </w:pPr>
    </w:p>
    <w:p w:rsidR="00EC67CA" w:rsidRDefault="000936C6" w:rsidP="000936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EC67CA" w:rsidRDefault="00EC67CA" w:rsidP="000936C6">
      <w:pPr>
        <w:spacing w:line="360" w:lineRule="auto"/>
        <w:jc w:val="both"/>
        <w:rPr>
          <w:sz w:val="28"/>
          <w:szCs w:val="28"/>
        </w:rPr>
      </w:pPr>
    </w:p>
    <w:p w:rsidR="00EC67CA" w:rsidRDefault="00EC67CA" w:rsidP="000936C6">
      <w:pPr>
        <w:spacing w:line="360" w:lineRule="auto"/>
        <w:jc w:val="both"/>
        <w:rPr>
          <w:sz w:val="28"/>
          <w:szCs w:val="28"/>
        </w:rPr>
      </w:pPr>
    </w:p>
    <w:p w:rsidR="00EC67CA" w:rsidRDefault="00EC67CA" w:rsidP="000936C6">
      <w:pPr>
        <w:spacing w:line="360" w:lineRule="auto"/>
        <w:jc w:val="both"/>
        <w:rPr>
          <w:sz w:val="28"/>
          <w:szCs w:val="28"/>
        </w:rPr>
      </w:pPr>
    </w:p>
    <w:p w:rsidR="00EC67CA" w:rsidRDefault="00EC67CA" w:rsidP="000936C6">
      <w:pPr>
        <w:spacing w:line="360" w:lineRule="auto"/>
        <w:jc w:val="both"/>
        <w:rPr>
          <w:sz w:val="28"/>
          <w:szCs w:val="28"/>
        </w:rPr>
      </w:pPr>
    </w:p>
    <w:p w:rsidR="000936C6" w:rsidRPr="000936C6" w:rsidRDefault="000936C6" w:rsidP="000936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0936C6" w:rsidRPr="00FF5BBC" w:rsidRDefault="000936C6" w:rsidP="000936C6">
      <w:pPr>
        <w:spacing w:line="360" w:lineRule="auto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</w:t>
      </w:r>
      <w:r w:rsidRPr="00FF5BB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СОДЕРЖАНИЕ</w:t>
      </w:r>
    </w:p>
    <w:p w:rsidR="000936C6" w:rsidRPr="00FF5BBC" w:rsidRDefault="000936C6" w:rsidP="000936C6">
      <w:pPr>
        <w:spacing w:line="360" w:lineRule="auto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Первый</w:t>
      </w:r>
      <w:r w:rsidRPr="00FF5BBC">
        <w:rPr>
          <w:b/>
          <w:sz w:val="28"/>
          <w:szCs w:val="28"/>
        </w:rPr>
        <w:t xml:space="preserve"> год обучения</w:t>
      </w:r>
      <w:r>
        <w:rPr>
          <w:b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center"/>
        <w:rPr>
          <w:b/>
          <w:sz w:val="28"/>
          <w:szCs w:val="28"/>
        </w:rPr>
      </w:pPr>
      <w:r w:rsidRPr="00FF5BBC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</w:t>
      </w:r>
      <w:r w:rsidRPr="00FF5BBC">
        <w:rPr>
          <w:b/>
          <w:sz w:val="28"/>
          <w:szCs w:val="28"/>
        </w:rPr>
        <w:t xml:space="preserve"> «Основы актерского мастерства»</w:t>
      </w:r>
      <w:r>
        <w:rPr>
          <w:b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1. Вводное занятие.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В содержание таких занятий могут войти игры на знакомство, простейшие упражнения. Также можно провести беседы о театре, о его значении, его отличие от других видов искусств. Беседы могут носить также игровой характер.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Необходимо познакомить ребят с основами театральной этики и правилами по технике безопасности при работе с ножницами, клеем, иглой, при работе с твердым материалом.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Проводится беседа по предупреждению травматизма на занятиях. Кроме этого важно ознакомить ребят с правилами пожарной безопасности.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2. Общение. Взаимодействие. Импровизация.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Общение как процесс отдачи и восприятия чувств и мыслей двух или нескольких лиц.</w:t>
      </w:r>
      <w:r>
        <w:t xml:space="preserve"> </w:t>
      </w:r>
      <w:r w:rsidRPr="002C2011">
        <w:t>Искусство театра основано на общении действующих лиц между собой и каждого самим с собой.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Условия, необходимые для общения: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материал для общения – внутренние чувства, мысли;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объект (партнеры, мысли);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средства, приемы общения – слово, жест, мимика, взгляд;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форма общения – приспособление;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общение должно быть непрерывным;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без участия всех элементов не может быть подлинного общения.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Этюды на общение, по вышеуказанным условиям.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После идет работа по взаимодействию между партнерами   - умение слушать, понять партнера и оценивать его поведение и слова. Воздействовать на него в заданном направлении: убеждать, хвалить, ругать, требовать и т.д. и вместе с тем действовать физически. Сочетания словесного действия с физическим.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2C2011">
        <w:t>Затем в ходе занятий постепенно должно рождаться чувство импровизации. Это также этюдный метод работы.</w:t>
      </w:r>
    </w:p>
    <w:p w:rsidR="000936C6" w:rsidRPr="00FF5BBC" w:rsidRDefault="000936C6" w:rsidP="000936C6">
      <w:pPr>
        <w:spacing w:line="360" w:lineRule="auto"/>
        <w:ind w:firstLine="561"/>
        <w:jc w:val="center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3. Понятие о «Застольном периоде», т.е. о теоретических занятиях при постановке определенного спектакля</w:t>
      </w:r>
      <w:r>
        <w:rPr>
          <w:sz w:val="28"/>
          <w:szCs w:val="28"/>
          <w:u w:val="single"/>
        </w:rPr>
        <w:t>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 xml:space="preserve">Застольная работа над выбранным спектаклем, т.е. выбранной пьесой для постановки. Читка материала. Его разбор, обсуждение. Выявление идеи, определение </w:t>
      </w:r>
      <w:r w:rsidRPr="002C2011">
        <w:lastRenderedPageBreak/>
        <w:t xml:space="preserve">«сверхзадачи», во имя чего ставим эту пьесу. Разбор по событиям, т.е. по действенным эпизодам. Определение главных и второстепенных событий. Анализ поступков и поведения действующих лиц. Работа над текстом. Читка по ролям. Активное отношение к тексту. Стремление сделать его «своим». Анализ взаимоотношения действующих лиц (чего добиваются друг от друга, как оценивают друг друга и т.д.) воздействие текстом на партнера. Каждая фраза – активное действие: убедить, упросить, обвинить, защитить и т.д. 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Обсуждение задач по оформлению спектакля. Видение общей декорации и костюмов.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 4. Работа над определенной ролью.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Работа над ролью ведется с помощью конкретной постановки, инсценировки или спектакля. Ребятам дается возможность с самого начала распределить обязанности: кто хорошо рисует, тот делает эскизы декораций и костюмов; у кого умелые руки – создает по этим эскизам детали оформления и т.д. Ребятам дается возможность опробовать то, чему они научились в актерском мастерстве.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 xml:space="preserve">Тема 5. Мизансценирование. 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Это репетиционный этап. Репетиции необходимо вести поэтапно, начиная с этюдного метода работы. Затем работы по мизансценированию. 1,2,3 планы мизансцен.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 xml:space="preserve">Мизансцены тела. Значения законов композиции в актерском творчестве: 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композиционный центр;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целостность;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соотношение;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закон типизации (жизненность);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- соподчиненность.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Анализ произведений художников. Этюды по картинам. Мизансцены спектакля.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 xml:space="preserve">После того как ребята будут знать, что они играют, как они действуют и почему они так поступают, только после этого можно начинать репетиции с костюмами. Не мало важно, чтобы ребята смогли «обжить» костюмы, привыкли к ним. Необходимо, чтобы они смогли выступать в костюмах и чувствовать себя комфортно. 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Здесь происходит знакомство с эскизами декораций, их обсуждение. Определение выгородки (планировки декораций) и репетиции с учетом будущего оформления. Поиск мизансцен – мест нахождения действующих лиц в определенный момент на сценической площадке; определение «зачем, почему делаю то или иное: стою, крадусь, прячусь и т.д.» все это делается на занятиях в сочетании с текстом. Этюды на предлагаемые обстоятельства отрывка, куска, сцены, действенные эпизоды.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lastRenderedPageBreak/>
        <w:t>Тема 6. Музыкальные решения спектакля или сценической композиции.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Подбор и решение музыкального оформления. Наброски музыкального оформления. Репетиционная запись. Запись на выступление. В музыкальное решение могут входить и естественные шумовые эффекты из жизни; они также составляют часть музыки к спектаклю. Запись и составление музыкальной партитуры.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7. Прогонные репетиции.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 xml:space="preserve">Овладение сценическим пространством. Уточнение и укрепление мизансцен. Уточнение соответствия текста и физического действия. 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Это работа со всеми готовыми элементами оформления. Прогон пьесы без остановки (генеральная репетиция). Обсуждение и замечания со стороны всех ребят. Доработка – «читка отдельных сцен, кусков(действенных эпизодов)».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8. Образ и театр. Понятие «Образное решение спектакля». Образ и костюм.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 xml:space="preserve">Теоретические занятия для осмысления понятия «художественный образ». Первоначальные сведения по понятию вообще – «образ в искусстве». 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 xml:space="preserve">На практике: примеры образных решений спектакля при помощи репродукции, фотографии, видеосъемок и макетов и т.д. 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9. Подбор и изготовление костюмов, реквизита и т.д.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Намечаются эскизы костюмов. Костюм как дополнение к образу того или иного персонажа. Индивидуальность  каждого костюма и общая стилистика всей постановки. Затем по эскизам идет работа по подбору и изготовлению костюмов. Выбор нужного материала, подбор по цветовой гамме и форме костюма. Моделирование костюма.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10. Работа с оформителями.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Освоение элементов оформления спектакля. Работа над декорационным оформлением. Изготовление декораций, афиш, пригласительных билетов. Работа не только с художниками, но и с музыкантами, осветителями, реквизитчиками. Приготовление необходимых спецэффектов. Понятие «выразительные средства театра».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Тема 11. Характерный грим. Техника наложения грима.</w:t>
      </w:r>
    </w:p>
    <w:p w:rsidR="000936C6" w:rsidRPr="002C2011" w:rsidRDefault="000936C6" w:rsidP="000936C6">
      <w:pPr>
        <w:spacing w:line="360" w:lineRule="auto"/>
        <w:ind w:firstLine="561"/>
        <w:jc w:val="both"/>
      </w:pPr>
      <w:r w:rsidRPr="002C2011">
        <w:t>Гигиена грима. Технические правила при гримировании лица. Свойства и качества гримировальных принадлежностей. Гигиена рабочего места. «Характерный грим». Лицо и характер. Основные факторы, определяющие характерный грим: возраст, климат, расовые особенности, мимическое выражение лица, капризы моды, и т.д. определение ведущей черты характера.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  <w:r w:rsidRPr="00FF5BBC">
        <w:rPr>
          <w:b/>
          <w:sz w:val="28"/>
          <w:szCs w:val="28"/>
        </w:rPr>
        <w:t>Методическое обеспечение программы дополнительного образования театральной студии</w:t>
      </w:r>
    </w:p>
    <w:p w:rsidR="000936C6" w:rsidRPr="00FF5BBC" w:rsidRDefault="000936C6" w:rsidP="000936C6">
      <w:pPr>
        <w:spacing w:line="360" w:lineRule="auto"/>
        <w:ind w:left="561"/>
        <w:jc w:val="both"/>
        <w:rPr>
          <w:b/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  <w:u w:val="single"/>
        </w:rPr>
        <w:t xml:space="preserve">Блок упражнений по развитию внимания на занятиях по Основам актерского мастерства. </w:t>
      </w:r>
      <w:r w:rsidRPr="00FF5BBC">
        <w:rPr>
          <w:sz w:val="28"/>
          <w:szCs w:val="28"/>
        </w:rPr>
        <w:t xml:space="preserve"> 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 xml:space="preserve">Цель всех занятий по развитию внимания  - научить детей отличать зрительное внимание от слухового, обоняние от вкуса и осязания. Научить свободно, передвигаться в замкнутом пространстве сцены, не задевая мебель и декорации. 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i/>
          <w:sz w:val="28"/>
          <w:szCs w:val="28"/>
        </w:rPr>
      </w:pPr>
      <w:r w:rsidRPr="00FF5BBC">
        <w:rPr>
          <w:i/>
          <w:sz w:val="28"/>
          <w:szCs w:val="28"/>
        </w:rPr>
        <w:t>Зрительное внимание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№1</w:t>
      </w:r>
      <w:r w:rsidRPr="00FF5BBC"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В течение определенного времени запомнить, кто как одет, потом, осмотрев всех, ведущий выходит из аудитории. Оставшиеся быстро меняются деталями одежды. Вернувшийся должен восстановить прежнее расположение предметов. Игра «Фотограф».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№2</w:t>
      </w:r>
      <w:r w:rsidRPr="00FF5BBC"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Группа сидит. Каждый по своему усмотрению принимает ту или иную позу. Ведущий должен запомнить позы, отвернуться, дать время всем переменить начальные положения, а затем определить, кто и как изменил их.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i/>
          <w:sz w:val="28"/>
          <w:szCs w:val="28"/>
        </w:rPr>
      </w:pPr>
      <w:r w:rsidRPr="00FF5BBC">
        <w:rPr>
          <w:i/>
          <w:sz w:val="28"/>
          <w:szCs w:val="28"/>
        </w:rPr>
        <w:t>Слуховое внимание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№1</w:t>
      </w:r>
      <w:r w:rsidRPr="00FF5BBC">
        <w:rPr>
          <w:i/>
          <w:sz w:val="28"/>
          <w:szCs w:val="28"/>
        </w:rPr>
        <w:t>.</w:t>
      </w:r>
    </w:p>
    <w:p w:rsidR="000936C6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Группа сидит полукругом. Один в центре спиной к другим. Он закрывает глаза. Остальные задают водящему вопросы, на которые тот должен отвечать, обращаясь к задавшему вопрос по имени. Он должен узнать обращающегося к нему по голосу и манере говорить. Усложняется упражнение тем, что спрашивающие дети меняются местами.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lastRenderedPageBreak/>
        <w:t>Упражнение №2</w:t>
      </w:r>
      <w:r w:rsidRPr="00FF5BBC">
        <w:rPr>
          <w:i/>
          <w:sz w:val="28"/>
          <w:szCs w:val="28"/>
        </w:rPr>
        <w:t>.</w:t>
      </w:r>
    </w:p>
    <w:p w:rsidR="000936C6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Группа сидит полукругом. Один в центре спиной к другим. Он закрывает глаза. Остальные говорят для водящего какую-либо определенную заранее с педагогом фразу или слово, при этом каждый раз меняя интонацию. Водящий должен отгадать, кто это говорит.</w:t>
      </w:r>
    </w:p>
    <w:p w:rsidR="000936C6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№3</w:t>
      </w:r>
      <w:r w:rsidRPr="00FF5BBC"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Все дети закрывают глаза и превращаются в чудо-машинки «звуколовители».  По  хлопку педагога дети начинают слушать отражающие их шумы (в аудитории, в коридоре, на улице и т.д.). После     второго хлопка педагога, дети открывают глаза и поочередно рассказывают, что они слышали</w:t>
      </w:r>
    </w:p>
    <w:p w:rsidR="000936C6" w:rsidRPr="00FF5BBC" w:rsidRDefault="000936C6" w:rsidP="000936C6">
      <w:pPr>
        <w:spacing w:line="360" w:lineRule="auto"/>
        <w:jc w:val="both"/>
        <w:rPr>
          <w:sz w:val="28"/>
          <w:szCs w:val="28"/>
        </w:rPr>
      </w:pPr>
      <w:r w:rsidRPr="00FF5BBC">
        <w:rPr>
          <w:sz w:val="28"/>
          <w:szCs w:val="28"/>
        </w:rPr>
        <w:t xml:space="preserve">  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i/>
          <w:sz w:val="28"/>
          <w:szCs w:val="28"/>
        </w:rPr>
      </w:pPr>
      <w:r w:rsidRPr="00FF5BBC">
        <w:rPr>
          <w:i/>
          <w:sz w:val="28"/>
          <w:szCs w:val="28"/>
        </w:rPr>
        <w:t>Тренировка осязания.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№1</w:t>
      </w:r>
      <w:r w:rsidRPr="00FF5BBC">
        <w:rPr>
          <w:i/>
          <w:sz w:val="28"/>
          <w:szCs w:val="28"/>
        </w:rPr>
        <w:t>.</w:t>
      </w:r>
    </w:p>
    <w:p w:rsidR="000936C6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Определить на ощупь, какие предметы лежат на столе под скатертью.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№2</w:t>
      </w:r>
      <w:r w:rsidRPr="00FF5BBC">
        <w:rPr>
          <w:i/>
          <w:sz w:val="28"/>
          <w:szCs w:val="28"/>
        </w:rPr>
        <w:t>.</w:t>
      </w:r>
    </w:p>
    <w:p w:rsidR="000936C6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Водящему завязывают глаза, он ощупывает материю на одежде всей группы и должен по фактуре ткани, по волосам угадать кто перед ним.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№3</w:t>
      </w:r>
      <w:r w:rsidRPr="00FF5BBC"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Водящий должен угадать человека подходящего к нему со спины по прикосновению ладоней.</w:t>
      </w:r>
    </w:p>
    <w:p w:rsidR="000936C6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i/>
          <w:sz w:val="28"/>
          <w:szCs w:val="28"/>
        </w:rPr>
      </w:pPr>
      <w:r w:rsidRPr="00FF5BBC">
        <w:rPr>
          <w:i/>
          <w:sz w:val="28"/>
          <w:szCs w:val="28"/>
        </w:rPr>
        <w:t>Вкусовое внимание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№1</w:t>
      </w:r>
      <w:r w:rsidRPr="00FF5BBC"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Учащиеся завязывают глаза. Педагог предлагает детям попробовать сахар, перец, горчицу, апельсин, лимон, яблоко, морковь и т.д. каждый ребенок должен угадать, что ему предлагали.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i/>
          <w:sz w:val="28"/>
          <w:szCs w:val="28"/>
        </w:rPr>
      </w:pPr>
      <w:r w:rsidRPr="00FF5BBC">
        <w:rPr>
          <w:i/>
          <w:sz w:val="28"/>
          <w:szCs w:val="28"/>
        </w:rPr>
        <w:lastRenderedPageBreak/>
        <w:t>Тренировка обоняния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Упражнение №1</w:t>
      </w:r>
      <w:r w:rsidRPr="00FF5BBC"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 xml:space="preserve">Предложить определить запах без лишнего напряжения: понюхать коробку духов, нашатырь, чеснок, лимон и т.д. 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i/>
          <w:sz w:val="28"/>
          <w:szCs w:val="28"/>
        </w:rPr>
      </w:pPr>
      <w:r w:rsidRPr="00FF5BBC">
        <w:rPr>
          <w:i/>
          <w:sz w:val="28"/>
          <w:szCs w:val="28"/>
        </w:rPr>
        <w:t>Смешанный тренинг на внимание «Путаница»</w:t>
      </w:r>
      <w:r>
        <w:rPr>
          <w:i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Учащиеся сооружают лабиринт из стульев, фанерных кубов, натянутых ниток, разбросанных предметов и т.д. Все внимательно изучают путь, по которому им придется идти с завязанными глазами. После изучения маршрута, ребята завязывают глаза и по одному проходят через «путаницу». Задача каждого  -  не задеть стулья и преграды.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  <w:r w:rsidRPr="00FF5BBC">
        <w:rPr>
          <w:sz w:val="28"/>
          <w:szCs w:val="28"/>
        </w:rPr>
        <w:t>В конце всех упражнений рекомендуется проверить пройденный материал, т.е.  умение детей отличать зрительное внимание от слухового, вкусовое от обоняния и осязания.</w:t>
      </w:r>
    </w:p>
    <w:p w:rsidR="000936C6" w:rsidRPr="00FF5BBC" w:rsidRDefault="000936C6" w:rsidP="000936C6">
      <w:pPr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ind w:left="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FF5BBC">
        <w:rPr>
          <w:b/>
          <w:sz w:val="28"/>
          <w:szCs w:val="28"/>
        </w:rPr>
        <w:t>Список использованной литературы</w:t>
      </w:r>
      <w:r>
        <w:rPr>
          <w:b/>
          <w:sz w:val="28"/>
          <w:szCs w:val="28"/>
        </w:rPr>
        <w:t>.</w:t>
      </w: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</w:rPr>
      </w:pPr>
    </w:p>
    <w:p w:rsidR="000936C6" w:rsidRPr="00FF5BBC" w:rsidRDefault="000936C6" w:rsidP="000936C6">
      <w:pPr>
        <w:spacing w:line="360" w:lineRule="auto"/>
        <w:ind w:firstLine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t>Литература, использованная в работе педагогом: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Андрачников С.  Пластические тренинги – М., 2000г.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Ауслендер С.А. Кошмары театральной работы в школе.- М., Минпрос РСФСР, 1953г.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Берн Э. Люди, которые играют в игры, и игры, в которые играют люди. – М., Психология, 1990г. 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Вахтангов Е.  Записки, статьи, письма. – М., Искусство, 1939г.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Власенко О.П. Ребенок в мире  сказок. – Волгоград, учитель, 2009г.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Генералова И.А. Мастерская чувств. – М., 2000г.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Генералова И.А. Развитие художественно- -творческих способностей младших школьников средствами театрального искусства : Дис. канд. пед. наук.- М., 1997г.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Гиппиус С.В. Гимнастика чувств. – Ленинград, Искусство, 1967г.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Ершова А., Захарова Е.  Искусство в жизни детей. – М., Просвещение, 1991г.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lastRenderedPageBreak/>
        <w:t xml:space="preserve"> Ершова А., Букатов Б. Актерская грамота – подросткам. – М., Просвещение, 1974г.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Ефименко Н. Театр физического воспитания и оздоровления детей. – М., Линка Пресс, 1999г.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Захава Б. Мастерство актера и режиссера. – М. Просвещение 1978г.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Кнебель М. Поэзия педагогики. – М Искусство, 1976г.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Люблинский И.Л. Театр и дети. – М. АПН РСФСР, 1962г.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Нахимовский  А.М. Театральное действо от А до Я.- М., Аркти, 2002г.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Ремез О. Искусство делать искусство. – М., Сов Россия, 1974г.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Ремез О. Артист учится, репетирует, играет. – М., Сов. Россия, 1976г.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Рошаль Г.Л. Художественное воспитание и тео- предмет. – М., Революция – искусство  - дети, 1988г.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>Савкова З.В. Искусство оратора. – СПб., Знание, 2003г.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Самоукина Н.В. Игры в школе и дома: Психотехничсекие упражнения и коррекционные программы. – М.,  Новая школа, 1995г.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Станиславский К. Работа актера над собой. – М., Искусство, 1954г. 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Стуль М.П. Школьник в театре. - М. Знание, 1983г.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Стуль М.П. Театральная культура и творческое мышление школьников// сов. Педагогика. – 1989г.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Стуль М.П. Воспитание искусством: в театр всей семьей. – Челябинск: Юж. урал. кн. из-во, 1986г.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Таиров А. Записки режиссера. – М. , ГИТИС, 1995г.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Товстоногов Г. Зеркало сцены: в 2-ух томах. – Л., Искусство, 1980г.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Фейгинов С.Р. Педагогическая драматизация. 200 этюдных приемов воспитания. – Ярославль, Академия развития, 2004г.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Чехов М. Литературное наследие в 2-ух томах.- М., Искусство,1995г.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Шацкий С.Т. Избранные педагогические сочинения: в 2-ух томах / сост. Л.И. и др.; под ред. И.П. Кузина и др. – М., 1987г.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Шихматов Л. Сценические этюды. – М., Просвещение, 1971г.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Серия «Я вхожу в мир искусств». 6(46) – Театр: практические занятия в детском театральном коллективе.- М., ВЦХТ репертуарно-методическая библиотечка, 2001г.</w:t>
      </w:r>
    </w:p>
    <w:p w:rsidR="000936C6" w:rsidRPr="002C2011" w:rsidRDefault="000936C6" w:rsidP="000936C6">
      <w:pPr>
        <w:numPr>
          <w:ilvl w:val="0"/>
          <w:numId w:val="12"/>
        </w:numPr>
        <w:spacing w:line="360" w:lineRule="auto"/>
        <w:jc w:val="both"/>
      </w:pPr>
      <w:r w:rsidRPr="002C2011">
        <w:t xml:space="preserve"> Серия «Я вхожу в мир искусств». 8(48) – Морозова Г.В. О пластической композиции спектакля. - М., ВЦХТ репертуарно-методическая библиотечка, 2001г.</w:t>
      </w:r>
    </w:p>
    <w:p w:rsidR="000936C6" w:rsidRPr="00FF5BBC" w:rsidRDefault="000936C6" w:rsidP="000936C6">
      <w:pPr>
        <w:spacing w:line="360" w:lineRule="auto"/>
        <w:ind w:left="561"/>
        <w:jc w:val="both"/>
        <w:rPr>
          <w:sz w:val="28"/>
          <w:szCs w:val="28"/>
          <w:u w:val="single"/>
        </w:rPr>
      </w:pPr>
      <w:r w:rsidRPr="00FF5BBC">
        <w:rPr>
          <w:sz w:val="28"/>
          <w:szCs w:val="28"/>
          <w:u w:val="single"/>
        </w:rPr>
        <w:lastRenderedPageBreak/>
        <w:t>Литература, рекомендуемая для чтения детям: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Афанасьев С.П., Коморин С.В. Триста творческих конкурсов. – М., 1997г.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Белянская Л. Хочу на сцену! – Донецк, 1997г.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Генералова И.А. Театр. Пособие для дополнительного образования 1,2,3 классы. – М., Баласс, 2004г.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Голобородько В.В. Мельпомена за школьной партой. – М., Гимназия, 2002г.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 xml:space="preserve">Колчеев Ю.В., Колчеева М. Театрализованные игры в школе. – М., Школьная пресса, 2000г. 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Мочалов Ю. А. Первые уроки театра. – М., Искусство, 1986г.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Овдиенко  Г.Г, Цаплина Л.Н. Смешное и грустное на школьной сцене. Сборник сценариев. – М., Издат-школа-2000, 1999г.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Раугул Е., Козырева М. Театр в чемодане.- СПб, 1998г.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Сафаров Р. Правила хорошего тона.- Ташкент, правда Востока, 1993г.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 xml:space="preserve"> Смолина К. 100 великих театра мира. – М., 2001г.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>Станиславский  К.С. Моя жизнь в искусстве. – М. Искусство, 1979г.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 xml:space="preserve"> Успенский Э. Школа клоунов. – М.,1996г.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 xml:space="preserve"> Царенко Л.И.  От потешек к Пушкинскому  балу. – М., Линка-пресс, 1999г.</w:t>
      </w:r>
    </w:p>
    <w:p w:rsidR="000936C6" w:rsidRPr="002C2011" w:rsidRDefault="000936C6" w:rsidP="000936C6">
      <w:pPr>
        <w:numPr>
          <w:ilvl w:val="0"/>
          <w:numId w:val="13"/>
        </w:numPr>
        <w:spacing w:line="360" w:lineRule="auto"/>
        <w:jc w:val="both"/>
      </w:pPr>
      <w:r w:rsidRPr="002C2011">
        <w:t xml:space="preserve"> Серия «Развитие, цивилизация, культура» энциклопедия. Сцена, экран, актеры. - РОСМЭН, 1999г.</w:t>
      </w:r>
    </w:p>
    <w:p w:rsidR="007A562A" w:rsidRDefault="007A562A"/>
    <w:sectPr w:rsidR="007A562A" w:rsidSect="00F05890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E41" w:rsidRDefault="000F3E41" w:rsidP="00782BEA">
      <w:r>
        <w:separator/>
      </w:r>
    </w:p>
  </w:endnote>
  <w:endnote w:type="continuationSeparator" w:id="1">
    <w:p w:rsidR="000F3E41" w:rsidRDefault="000F3E41" w:rsidP="00782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91154"/>
      <w:docPartObj>
        <w:docPartGallery w:val="Page Numbers (Bottom of Page)"/>
        <w:docPartUnique/>
      </w:docPartObj>
    </w:sdtPr>
    <w:sdtContent>
      <w:p w:rsidR="00782BEA" w:rsidRDefault="00BB0462">
        <w:pPr>
          <w:pStyle w:val="a6"/>
          <w:jc w:val="right"/>
        </w:pPr>
        <w:fldSimple w:instr=" PAGE   \* MERGEFORMAT ">
          <w:r w:rsidR="00AB3C40">
            <w:rPr>
              <w:noProof/>
            </w:rPr>
            <w:t>8</w:t>
          </w:r>
        </w:fldSimple>
      </w:p>
    </w:sdtContent>
  </w:sdt>
  <w:p w:rsidR="00782BEA" w:rsidRDefault="00782B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E41" w:rsidRDefault="000F3E41" w:rsidP="00782BEA">
      <w:r>
        <w:separator/>
      </w:r>
    </w:p>
  </w:footnote>
  <w:footnote w:type="continuationSeparator" w:id="1">
    <w:p w:rsidR="000F3E41" w:rsidRDefault="000F3E41" w:rsidP="00782B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F234A"/>
    <w:multiLevelType w:val="hybridMultilevel"/>
    <w:tmpl w:val="68A05448"/>
    <w:lvl w:ilvl="0" w:tplc="CC768434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55CCF90E">
      <w:numFmt w:val="none"/>
      <w:lvlText w:val=""/>
      <w:lvlJc w:val="left"/>
      <w:pPr>
        <w:tabs>
          <w:tab w:val="num" w:pos="360"/>
        </w:tabs>
      </w:pPr>
    </w:lvl>
    <w:lvl w:ilvl="2" w:tplc="1192836C">
      <w:numFmt w:val="none"/>
      <w:lvlText w:val=""/>
      <w:lvlJc w:val="left"/>
      <w:pPr>
        <w:tabs>
          <w:tab w:val="num" w:pos="360"/>
        </w:tabs>
      </w:pPr>
    </w:lvl>
    <w:lvl w:ilvl="3" w:tplc="45AC3F88">
      <w:numFmt w:val="none"/>
      <w:lvlText w:val=""/>
      <w:lvlJc w:val="left"/>
      <w:pPr>
        <w:tabs>
          <w:tab w:val="num" w:pos="360"/>
        </w:tabs>
      </w:pPr>
    </w:lvl>
    <w:lvl w:ilvl="4" w:tplc="9CBC85AC">
      <w:numFmt w:val="none"/>
      <w:lvlText w:val=""/>
      <w:lvlJc w:val="left"/>
      <w:pPr>
        <w:tabs>
          <w:tab w:val="num" w:pos="360"/>
        </w:tabs>
      </w:pPr>
    </w:lvl>
    <w:lvl w:ilvl="5" w:tplc="97F04ED8">
      <w:numFmt w:val="none"/>
      <w:lvlText w:val=""/>
      <w:lvlJc w:val="left"/>
      <w:pPr>
        <w:tabs>
          <w:tab w:val="num" w:pos="360"/>
        </w:tabs>
      </w:pPr>
    </w:lvl>
    <w:lvl w:ilvl="6" w:tplc="3F341D2A">
      <w:numFmt w:val="none"/>
      <w:lvlText w:val=""/>
      <w:lvlJc w:val="left"/>
      <w:pPr>
        <w:tabs>
          <w:tab w:val="num" w:pos="360"/>
        </w:tabs>
      </w:pPr>
    </w:lvl>
    <w:lvl w:ilvl="7" w:tplc="4378C1CC">
      <w:numFmt w:val="none"/>
      <w:lvlText w:val=""/>
      <w:lvlJc w:val="left"/>
      <w:pPr>
        <w:tabs>
          <w:tab w:val="num" w:pos="360"/>
        </w:tabs>
      </w:pPr>
    </w:lvl>
    <w:lvl w:ilvl="8" w:tplc="3F8C298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C411E86"/>
    <w:multiLevelType w:val="hybridMultilevel"/>
    <w:tmpl w:val="C246750A"/>
    <w:lvl w:ilvl="0" w:tplc="88E079E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">
    <w:nsid w:val="2A3F71C4"/>
    <w:multiLevelType w:val="hybridMultilevel"/>
    <w:tmpl w:val="776CD6DA"/>
    <w:lvl w:ilvl="0" w:tplc="88E079E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>
    <w:nsid w:val="2BC028CA"/>
    <w:multiLevelType w:val="hybridMultilevel"/>
    <w:tmpl w:val="9872EB14"/>
    <w:lvl w:ilvl="0" w:tplc="88E079E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4">
    <w:nsid w:val="2F226F30"/>
    <w:multiLevelType w:val="hybridMultilevel"/>
    <w:tmpl w:val="5E3EE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A4654F"/>
    <w:multiLevelType w:val="hybridMultilevel"/>
    <w:tmpl w:val="5CD4BE82"/>
    <w:lvl w:ilvl="0" w:tplc="E4FC216A">
      <w:start w:val="1"/>
      <w:numFmt w:val="decimal"/>
      <w:lvlText w:val="%1."/>
      <w:lvlJc w:val="left"/>
      <w:pPr>
        <w:tabs>
          <w:tab w:val="num" w:pos="1401"/>
        </w:tabs>
        <w:ind w:left="140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>
    <w:nsid w:val="42184861"/>
    <w:multiLevelType w:val="multilevel"/>
    <w:tmpl w:val="DCA2F7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7">
    <w:nsid w:val="42532B0C"/>
    <w:multiLevelType w:val="hybridMultilevel"/>
    <w:tmpl w:val="50EE3A00"/>
    <w:lvl w:ilvl="0" w:tplc="88E079E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8">
    <w:nsid w:val="4BF42085"/>
    <w:multiLevelType w:val="multilevel"/>
    <w:tmpl w:val="9BEC12D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3"/>
        </w:tabs>
        <w:ind w:left="27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6"/>
        </w:tabs>
        <w:ind w:left="51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27"/>
        </w:tabs>
        <w:ind w:left="57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8"/>
        </w:tabs>
        <w:ind w:left="6648" w:hanging="2160"/>
      </w:pPr>
      <w:rPr>
        <w:rFonts w:hint="default"/>
      </w:rPr>
    </w:lvl>
  </w:abstractNum>
  <w:abstractNum w:abstractNumId="9">
    <w:nsid w:val="4C7D25B7"/>
    <w:multiLevelType w:val="hybridMultilevel"/>
    <w:tmpl w:val="74C2AD8C"/>
    <w:lvl w:ilvl="0" w:tplc="88E079E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0">
    <w:nsid w:val="4D947472"/>
    <w:multiLevelType w:val="multilevel"/>
    <w:tmpl w:val="1DA6BB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1">
    <w:nsid w:val="59124299"/>
    <w:multiLevelType w:val="hybridMultilevel"/>
    <w:tmpl w:val="C296963E"/>
    <w:lvl w:ilvl="0" w:tplc="88E079E6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2">
    <w:nsid w:val="67E46A9A"/>
    <w:multiLevelType w:val="hybridMultilevel"/>
    <w:tmpl w:val="A1F847E4"/>
    <w:lvl w:ilvl="0" w:tplc="885CC150">
      <w:start w:val="1"/>
      <w:numFmt w:val="bullet"/>
      <w:lvlText w:val=""/>
      <w:lvlJc w:val="left"/>
      <w:pPr>
        <w:tabs>
          <w:tab w:val="num" w:pos="1281"/>
        </w:tabs>
        <w:ind w:left="12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3">
    <w:nsid w:val="6B87716B"/>
    <w:multiLevelType w:val="multilevel"/>
    <w:tmpl w:val="A8E61CB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1"/>
        </w:tabs>
        <w:ind w:left="98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9"/>
  </w:num>
  <w:num w:numId="10">
    <w:abstractNumId w:val="2"/>
  </w:num>
  <w:num w:numId="11">
    <w:abstractNumId w:val="13"/>
  </w:num>
  <w:num w:numId="12">
    <w:abstractNumId w:val="3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6C6"/>
    <w:rsid w:val="000936C6"/>
    <w:rsid w:val="000A729E"/>
    <w:rsid w:val="000F3E41"/>
    <w:rsid w:val="00782BEA"/>
    <w:rsid w:val="007A562A"/>
    <w:rsid w:val="0082683C"/>
    <w:rsid w:val="00AB3C40"/>
    <w:rsid w:val="00BB0462"/>
    <w:rsid w:val="00EC67CA"/>
    <w:rsid w:val="00FC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82B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2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2B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2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3C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3C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8C73B-ABEF-4597-903A-597D845A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4389</Words>
  <Characters>25019</Characters>
  <Application>Microsoft Office Word</Application>
  <DocSecurity>0</DocSecurity>
  <Lines>208</Lines>
  <Paragraphs>58</Paragraphs>
  <ScaleCrop>false</ScaleCrop>
  <Company/>
  <LinksUpToDate>false</LinksUpToDate>
  <CharactersWithSpaces>29350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2023-10-18T07:39:00Z</dcterms:created>
  <dcterms:modified xsi:type="dcterms:W3CDTF">2024-09-19T06:49:00Z</dcterms:modified>
</cp:coreProperties>
</file>