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948" w:rsidRPr="005A267E" w:rsidRDefault="00D53948" w:rsidP="005A267E">
      <w:pPr>
        <w:spacing w:after="0" w:line="240" w:lineRule="auto"/>
        <w:jc w:val="center"/>
        <w:rPr>
          <w:rFonts w:ascii="Times New Roman" w:hAnsi="Times New Roman"/>
          <w:b/>
          <w:sz w:val="32"/>
          <w:szCs w:val="32"/>
        </w:rPr>
      </w:pPr>
      <w:r w:rsidRPr="005A267E">
        <w:rPr>
          <w:rFonts w:ascii="Times New Roman" w:hAnsi="Times New Roman"/>
          <w:b/>
          <w:sz w:val="32"/>
          <w:szCs w:val="32"/>
        </w:rPr>
        <w:t xml:space="preserve">Муниципальное общеобразовательное бюджетное учреждение </w:t>
      </w:r>
    </w:p>
    <w:p w:rsidR="00D53948" w:rsidRPr="005A267E" w:rsidRDefault="00D53948" w:rsidP="005A267E">
      <w:pPr>
        <w:spacing w:after="0" w:line="240" w:lineRule="auto"/>
        <w:jc w:val="center"/>
        <w:rPr>
          <w:rFonts w:ascii="Times New Roman" w:hAnsi="Times New Roman"/>
          <w:b/>
          <w:sz w:val="32"/>
          <w:szCs w:val="32"/>
        </w:rPr>
      </w:pPr>
      <w:r w:rsidRPr="005A267E">
        <w:rPr>
          <w:rFonts w:ascii="Times New Roman" w:hAnsi="Times New Roman"/>
          <w:b/>
          <w:sz w:val="32"/>
          <w:szCs w:val="32"/>
        </w:rPr>
        <w:t>«Лицей № 15»</w:t>
      </w:r>
    </w:p>
    <w:p w:rsidR="00D53948" w:rsidRPr="005A267E" w:rsidRDefault="00D53948" w:rsidP="005A267E">
      <w:pPr>
        <w:rPr>
          <w:rFonts w:ascii="Times New Roman" w:hAnsi="Times New Roman"/>
        </w:rPr>
      </w:pPr>
    </w:p>
    <w:tbl>
      <w:tblPr>
        <w:tblW w:w="9961" w:type="dxa"/>
        <w:tblLook w:val="01E0"/>
      </w:tblPr>
      <w:tblGrid>
        <w:gridCol w:w="4918"/>
        <w:gridCol w:w="5043"/>
      </w:tblGrid>
      <w:tr w:rsidR="00D53948" w:rsidRPr="00ED477B" w:rsidTr="008E72B2">
        <w:trPr>
          <w:trHeight w:val="2012"/>
        </w:trPr>
        <w:tc>
          <w:tcPr>
            <w:tcW w:w="4918" w:type="dxa"/>
          </w:tcPr>
          <w:p w:rsidR="00D53948" w:rsidRPr="00ED477B" w:rsidRDefault="00D53948" w:rsidP="008A603E">
            <w:pPr>
              <w:spacing w:after="0" w:line="240" w:lineRule="auto"/>
              <w:jc w:val="center"/>
              <w:rPr>
                <w:rFonts w:ascii="Times New Roman" w:hAnsi="Times New Roman"/>
                <w:b/>
                <w:sz w:val="40"/>
                <w:szCs w:val="40"/>
              </w:rPr>
            </w:pPr>
            <w:bookmarkStart w:id="0" w:name="_Toc435412694"/>
            <w:bookmarkStart w:id="1" w:name="_Toc453968168"/>
          </w:p>
        </w:tc>
        <w:tc>
          <w:tcPr>
            <w:tcW w:w="5043" w:type="dxa"/>
          </w:tcPr>
          <w:p w:rsidR="00D53948" w:rsidRPr="00ED477B" w:rsidRDefault="00D53948" w:rsidP="00457412">
            <w:pPr>
              <w:spacing w:after="0" w:line="240" w:lineRule="auto"/>
              <w:jc w:val="right"/>
              <w:rPr>
                <w:rFonts w:ascii="Times New Roman" w:hAnsi="Times New Roman"/>
                <w:b/>
                <w:sz w:val="28"/>
                <w:szCs w:val="28"/>
              </w:rPr>
            </w:pPr>
          </w:p>
        </w:tc>
      </w:tr>
    </w:tbl>
    <w:p w:rsidR="00D53948" w:rsidRPr="005A267E" w:rsidRDefault="00D53948" w:rsidP="005A267E">
      <w:pPr>
        <w:spacing w:after="0" w:line="240" w:lineRule="auto"/>
        <w:jc w:val="center"/>
        <w:rPr>
          <w:rFonts w:ascii="Times New Roman" w:hAnsi="Times New Roman"/>
          <w:b/>
          <w:sz w:val="40"/>
          <w:szCs w:val="40"/>
        </w:rPr>
      </w:pPr>
    </w:p>
    <w:p w:rsidR="00D53948" w:rsidRPr="005A267E" w:rsidRDefault="00D53948" w:rsidP="005A267E">
      <w:pPr>
        <w:spacing w:after="0" w:line="240" w:lineRule="auto"/>
        <w:jc w:val="center"/>
        <w:rPr>
          <w:rFonts w:ascii="Times New Roman" w:hAnsi="Times New Roman"/>
          <w:b/>
          <w:sz w:val="40"/>
          <w:szCs w:val="40"/>
        </w:rPr>
      </w:pPr>
    </w:p>
    <w:p w:rsidR="00D53948" w:rsidRPr="005A267E" w:rsidRDefault="00D53948" w:rsidP="005A267E">
      <w:pPr>
        <w:spacing w:after="0" w:line="240" w:lineRule="auto"/>
        <w:jc w:val="center"/>
        <w:rPr>
          <w:rFonts w:ascii="Times New Roman" w:hAnsi="Times New Roman"/>
          <w:b/>
          <w:sz w:val="40"/>
          <w:szCs w:val="40"/>
        </w:rPr>
      </w:pPr>
    </w:p>
    <w:p w:rsidR="00D53948" w:rsidRPr="005A267E" w:rsidRDefault="00D53948" w:rsidP="005A267E">
      <w:pPr>
        <w:spacing w:after="0" w:line="240" w:lineRule="auto"/>
        <w:jc w:val="center"/>
        <w:rPr>
          <w:rFonts w:ascii="Times New Roman" w:hAnsi="Times New Roman"/>
          <w:b/>
          <w:sz w:val="40"/>
          <w:szCs w:val="40"/>
        </w:rPr>
      </w:pPr>
    </w:p>
    <w:p w:rsidR="00D53948" w:rsidRPr="005A267E" w:rsidRDefault="00D53948" w:rsidP="005A267E">
      <w:pPr>
        <w:spacing w:after="0" w:line="240" w:lineRule="auto"/>
        <w:jc w:val="center"/>
        <w:rPr>
          <w:rFonts w:ascii="Times New Roman" w:hAnsi="Times New Roman"/>
          <w:b/>
          <w:sz w:val="40"/>
          <w:szCs w:val="40"/>
        </w:rPr>
      </w:pPr>
      <w:r w:rsidRPr="005A267E">
        <w:rPr>
          <w:rFonts w:ascii="Times New Roman" w:hAnsi="Times New Roman"/>
          <w:b/>
          <w:sz w:val="40"/>
          <w:szCs w:val="40"/>
        </w:rPr>
        <w:t xml:space="preserve">Дополнительная общеобразовательная </w:t>
      </w:r>
    </w:p>
    <w:p w:rsidR="00D53948" w:rsidRPr="005A267E" w:rsidRDefault="00D53948" w:rsidP="005A267E">
      <w:pPr>
        <w:spacing w:after="0" w:line="240" w:lineRule="auto"/>
        <w:jc w:val="center"/>
        <w:rPr>
          <w:rFonts w:ascii="Times New Roman" w:hAnsi="Times New Roman"/>
          <w:b/>
          <w:sz w:val="40"/>
          <w:szCs w:val="40"/>
        </w:rPr>
      </w:pPr>
      <w:r w:rsidRPr="005A267E">
        <w:rPr>
          <w:rFonts w:ascii="Times New Roman" w:hAnsi="Times New Roman"/>
          <w:b/>
          <w:sz w:val="40"/>
          <w:szCs w:val="40"/>
        </w:rPr>
        <w:t xml:space="preserve">(общеразвивающая) </w:t>
      </w:r>
    </w:p>
    <w:p w:rsidR="00D53948" w:rsidRPr="005A267E" w:rsidRDefault="00D53948" w:rsidP="005A267E">
      <w:pPr>
        <w:spacing w:after="0" w:line="240" w:lineRule="auto"/>
        <w:jc w:val="center"/>
        <w:rPr>
          <w:rFonts w:ascii="Times New Roman" w:hAnsi="Times New Roman"/>
          <w:b/>
          <w:sz w:val="40"/>
          <w:szCs w:val="40"/>
        </w:rPr>
      </w:pPr>
      <w:r w:rsidRPr="005A267E">
        <w:rPr>
          <w:rFonts w:ascii="Times New Roman" w:hAnsi="Times New Roman"/>
          <w:b/>
          <w:sz w:val="40"/>
          <w:szCs w:val="40"/>
        </w:rPr>
        <w:t xml:space="preserve">программа </w:t>
      </w:r>
    </w:p>
    <w:p w:rsidR="00D53948" w:rsidRPr="005A267E" w:rsidRDefault="00D53948" w:rsidP="005A267E">
      <w:pPr>
        <w:spacing w:after="0" w:line="240" w:lineRule="auto"/>
        <w:jc w:val="center"/>
        <w:rPr>
          <w:rFonts w:ascii="Times New Roman" w:hAnsi="Times New Roman"/>
          <w:b/>
          <w:sz w:val="40"/>
          <w:szCs w:val="40"/>
        </w:rPr>
      </w:pPr>
      <w:r w:rsidRPr="005A267E">
        <w:rPr>
          <w:rFonts w:ascii="Times New Roman" w:hAnsi="Times New Roman"/>
          <w:b/>
          <w:sz w:val="40"/>
          <w:szCs w:val="40"/>
        </w:rPr>
        <w:t>«Баскетбол»</w:t>
      </w:r>
    </w:p>
    <w:p w:rsidR="00D53948" w:rsidRPr="005A267E" w:rsidRDefault="00D53948" w:rsidP="005A267E">
      <w:pPr>
        <w:spacing w:after="0" w:line="240" w:lineRule="auto"/>
        <w:jc w:val="center"/>
        <w:rPr>
          <w:rFonts w:ascii="Times New Roman" w:hAnsi="Times New Roman"/>
          <w:b/>
          <w:sz w:val="40"/>
          <w:szCs w:val="40"/>
        </w:rPr>
      </w:pPr>
    </w:p>
    <w:p w:rsidR="00D53948" w:rsidRPr="005A267E" w:rsidRDefault="00D53948" w:rsidP="005A267E">
      <w:pPr>
        <w:spacing w:after="0" w:line="240" w:lineRule="auto"/>
        <w:ind w:firstLine="454"/>
        <w:jc w:val="center"/>
        <w:rPr>
          <w:rFonts w:ascii="Times New Roman" w:hAnsi="Times New Roman"/>
          <w:b/>
          <w:sz w:val="40"/>
          <w:szCs w:val="40"/>
        </w:rPr>
      </w:pPr>
    </w:p>
    <w:bookmarkEnd w:id="0"/>
    <w:bookmarkEnd w:id="1"/>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5A267E" w:rsidRDefault="00D53948" w:rsidP="005A267E">
      <w:pPr>
        <w:pStyle w:val="ad"/>
        <w:jc w:val="left"/>
        <w:rPr>
          <w:szCs w:val="24"/>
        </w:rPr>
      </w:pPr>
    </w:p>
    <w:p w:rsidR="00D53948" w:rsidRPr="00806036" w:rsidRDefault="00D53948" w:rsidP="0069195A">
      <w:pPr>
        <w:pStyle w:val="ad"/>
        <w:tabs>
          <w:tab w:val="left" w:pos="3885"/>
        </w:tabs>
        <w:jc w:val="left"/>
        <w:rPr>
          <w:szCs w:val="24"/>
        </w:rPr>
      </w:pPr>
      <w:r>
        <w:rPr>
          <w:szCs w:val="24"/>
        </w:rPr>
        <w:tab/>
      </w:r>
    </w:p>
    <w:p w:rsidR="00D53948" w:rsidRPr="00806036" w:rsidRDefault="00D53948" w:rsidP="0069195A">
      <w:pPr>
        <w:pStyle w:val="ad"/>
        <w:tabs>
          <w:tab w:val="left" w:pos="3885"/>
        </w:tabs>
        <w:jc w:val="left"/>
        <w:rPr>
          <w:szCs w:val="24"/>
        </w:rPr>
      </w:pPr>
    </w:p>
    <w:p w:rsidR="00D53948" w:rsidRPr="00806036" w:rsidRDefault="00D53948" w:rsidP="0069195A">
      <w:pPr>
        <w:pStyle w:val="ad"/>
        <w:tabs>
          <w:tab w:val="left" w:pos="3885"/>
        </w:tabs>
        <w:jc w:val="left"/>
        <w:rPr>
          <w:szCs w:val="24"/>
        </w:rPr>
      </w:pPr>
    </w:p>
    <w:p w:rsidR="00D53948" w:rsidRPr="00806036" w:rsidRDefault="00D53948" w:rsidP="0069195A">
      <w:pPr>
        <w:pStyle w:val="ad"/>
        <w:tabs>
          <w:tab w:val="left" w:pos="3885"/>
        </w:tabs>
        <w:jc w:val="left"/>
        <w:rPr>
          <w:szCs w:val="24"/>
        </w:rPr>
      </w:pPr>
    </w:p>
    <w:p w:rsidR="00D53948" w:rsidRPr="005A267E" w:rsidRDefault="00D53948" w:rsidP="005A267E">
      <w:pPr>
        <w:pStyle w:val="ad"/>
        <w:jc w:val="center"/>
        <w:rPr>
          <w:szCs w:val="24"/>
        </w:rPr>
      </w:pPr>
    </w:p>
    <w:p w:rsidR="00D53948" w:rsidRPr="005A267E" w:rsidRDefault="00D53948" w:rsidP="005A267E">
      <w:pPr>
        <w:pStyle w:val="ad"/>
        <w:jc w:val="center"/>
        <w:rPr>
          <w:b/>
          <w:szCs w:val="24"/>
        </w:rPr>
      </w:pPr>
      <w:r w:rsidRPr="005A267E">
        <w:rPr>
          <w:b/>
          <w:szCs w:val="24"/>
        </w:rPr>
        <w:t>Вышневолоцкий городской округ</w:t>
      </w:r>
    </w:p>
    <w:p w:rsidR="00D53948" w:rsidRDefault="00D53948" w:rsidP="005A267E">
      <w:pPr>
        <w:pStyle w:val="ad"/>
        <w:jc w:val="center"/>
        <w:rPr>
          <w:b/>
          <w:szCs w:val="24"/>
        </w:rPr>
      </w:pPr>
      <w:r w:rsidRPr="005A267E">
        <w:rPr>
          <w:b/>
          <w:szCs w:val="24"/>
        </w:rPr>
        <w:t>2020 год</w:t>
      </w:r>
    </w:p>
    <w:p w:rsidR="00D53948" w:rsidRPr="003C0E8E" w:rsidRDefault="00D53948" w:rsidP="005A267E">
      <w:pPr>
        <w:pStyle w:val="ad"/>
        <w:numPr>
          <w:ilvl w:val="0"/>
          <w:numId w:val="18"/>
        </w:numPr>
        <w:jc w:val="center"/>
        <w:rPr>
          <w:b/>
          <w:szCs w:val="24"/>
        </w:rPr>
      </w:pPr>
      <w:r w:rsidRPr="003C0E8E">
        <w:rPr>
          <w:b/>
          <w:szCs w:val="24"/>
        </w:rPr>
        <w:lastRenderedPageBreak/>
        <w:t>Пояснительная записка</w:t>
      </w:r>
    </w:p>
    <w:p w:rsidR="00D53948" w:rsidRPr="003C0E8E" w:rsidRDefault="00D53948" w:rsidP="005A267E">
      <w:pPr>
        <w:pStyle w:val="ad"/>
        <w:ind w:firstLine="550"/>
        <w:rPr>
          <w:szCs w:val="24"/>
        </w:rPr>
      </w:pPr>
      <w:r w:rsidRPr="003C0E8E">
        <w:rPr>
          <w:szCs w:val="24"/>
        </w:rPr>
        <w:t xml:space="preserve">Настоящая программа разработана в соответствии с </w:t>
      </w:r>
    </w:p>
    <w:p w:rsidR="00D53948" w:rsidRPr="003C0E8E" w:rsidRDefault="00D53948" w:rsidP="005A267E">
      <w:pPr>
        <w:pStyle w:val="1"/>
        <w:keepNext w:val="0"/>
        <w:keepLines w:val="0"/>
        <w:widowControl w:val="0"/>
        <w:numPr>
          <w:ilvl w:val="1"/>
          <w:numId w:val="19"/>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D53948" w:rsidRPr="003C0E8E" w:rsidRDefault="00D53948" w:rsidP="005A267E">
      <w:pPr>
        <w:numPr>
          <w:ilvl w:val="0"/>
          <w:numId w:val="20"/>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D53948" w:rsidRPr="003C0E8E" w:rsidRDefault="00D53948" w:rsidP="005A267E">
      <w:pPr>
        <w:pStyle w:val="s1"/>
        <w:spacing w:before="0" w:beforeAutospacing="0" w:after="0" w:afterAutospacing="0"/>
        <w:ind w:firstLine="550"/>
      </w:pPr>
      <w:r w:rsidRPr="003C0E8E">
        <w:t>Образовательная деятельность по программе направлена на:</w:t>
      </w:r>
    </w:p>
    <w:p w:rsidR="00D53948" w:rsidRPr="003C0E8E" w:rsidRDefault="00D53948" w:rsidP="005A267E">
      <w:pPr>
        <w:pStyle w:val="s1"/>
        <w:numPr>
          <w:ilvl w:val="0"/>
          <w:numId w:val="20"/>
        </w:numPr>
        <w:spacing w:before="0" w:beforeAutospacing="0" w:after="0" w:afterAutospacing="0"/>
      </w:pPr>
      <w:r w:rsidRPr="003C0E8E">
        <w:t>формирование и развитие творческих способностей обучающихся;</w:t>
      </w:r>
    </w:p>
    <w:p w:rsidR="00D53948" w:rsidRPr="003C0E8E" w:rsidRDefault="00D53948" w:rsidP="005A267E">
      <w:pPr>
        <w:pStyle w:val="s1"/>
        <w:numPr>
          <w:ilvl w:val="0"/>
          <w:numId w:val="20"/>
        </w:numPr>
        <w:spacing w:before="0" w:beforeAutospacing="0" w:after="0" w:afterAutospacing="0"/>
      </w:pPr>
      <w:r w:rsidRPr="003C0E8E">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D53948" w:rsidRPr="003C0E8E" w:rsidRDefault="00D53948" w:rsidP="005A267E">
      <w:pPr>
        <w:pStyle w:val="s1"/>
        <w:numPr>
          <w:ilvl w:val="0"/>
          <w:numId w:val="20"/>
        </w:numPr>
        <w:spacing w:before="0" w:beforeAutospacing="0" w:after="0" w:afterAutospacing="0"/>
      </w:pPr>
      <w:r w:rsidRPr="003C0E8E">
        <w:t>формирование культуры здорового и безопасного образа жизни;</w:t>
      </w:r>
    </w:p>
    <w:p w:rsidR="00D53948" w:rsidRPr="003C0E8E" w:rsidRDefault="00D53948" w:rsidP="005A267E">
      <w:pPr>
        <w:pStyle w:val="s1"/>
        <w:numPr>
          <w:ilvl w:val="0"/>
          <w:numId w:val="20"/>
        </w:numPr>
        <w:spacing w:before="0" w:beforeAutospacing="0" w:after="0" w:afterAutospacing="0"/>
      </w:pPr>
      <w:r w:rsidRPr="003C0E8E">
        <w:t>обеспечение духовно-нравственного, гражданско-патриотического, военно-патриотического, трудового воспитания обучающихся;</w:t>
      </w:r>
    </w:p>
    <w:p w:rsidR="00D53948" w:rsidRPr="003C0E8E" w:rsidRDefault="00D53948" w:rsidP="005A267E">
      <w:pPr>
        <w:pStyle w:val="s1"/>
        <w:numPr>
          <w:ilvl w:val="0"/>
          <w:numId w:val="20"/>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D53948" w:rsidRPr="003C0E8E" w:rsidRDefault="00D53948" w:rsidP="005A267E">
      <w:pPr>
        <w:pStyle w:val="s1"/>
        <w:numPr>
          <w:ilvl w:val="0"/>
          <w:numId w:val="20"/>
        </w:numPr>
        <w:spacing w:before="0" w:beforeAutospacing="0" w:after="0" w:afterAutospacing="0"/>
      </w:pPr>
      <w:r w:rsidRPr="003C0E8E">
        <w:t>профессиональную ориентацию обучающихся;</w:t>
      </w:r>
    </w:p>
    <w:p w:rsidR="00D53948" w:rsidRPr="003C0E8E" w:rsidRDefault="00D53948" w:rsidP="005A267E">
      <w:pPr>
        <w:pStyle w:val="s1"/>
        <w:numPr>
          <w:ilvl w:val="0"/>
          <w:numId w:val="20"/>
        </w:numPr>
        <w:spacing w:before="0" w:beforeAutospacing="0" w:after="0" w:afterAutospacing="0"/>
      </w:pPr>
      <w:r w:rsidRPr="003C0E8E">
        <w:t>создание и обеспечение необходимых условий для личностного развития, профессионального самоопределения и творческого труда обучающихся;</w:t>
      </w:r>
    </w:p>
    <w:p w:rsidR="00D53948" w:rsidRPr="003C0E8E" w:rsidRDefault="00D53948" w:rsidP="005A267E">
      <w:pPr>
        <w:pStyle w:val="s1"/>
        <w:numPr>
          <w:ilvl w:val="0"/>
          <w:numId w:val="20"/>
        </w:numPr>
        <w:spacing w:before="0" w:beforeAutospacing="0" w:after="0" w:afterAutospacing="0"/>
      </w:pPr>
      <w:r w:rsidRPr="003C0E8E">
        <w:t>социализацию и адаптацию обучающихся к жизни в обществе;</w:t>
      </w:r>
    </w:p>
    <w:p w:rsidR="00D53948" w:rsidRPr="003C0E8E" w:rsidRDefault="00D53948" w:rsidP="005A267E">
      <w:pPr>
        <w:pStyle w:val="s1"/>
        <w:numPr>
          <w:ilvl w:val="0"/>
          <w:numId w:val="20"/>
        </w:numPr>
        <w:spacing w:before="0" w:beforeAutospacing="0" w:after="0" w:afterAutospacing="0"/>
        <w:ind w:left="714" w:hanging="357"/>
      </w:pPr>
      <w:r w:rsidRPr="003C0E8E">
        <w:t>формирование общей культуры обучающихся;</w:t>
      </w:r>
    </w:p>
    <w:p w:rsidR="00D53948" w:rsidRPr="003C0E8E" w:rsidRDefault="00D53948" w:rsidP="005A267E">
      <w:pPr>
        <w:pStyle w:val="s1"/>
        <w:numPr>
          <w:ilvl w:val="0"/>
          <w:numId w:val="20"/>
        </w:numPr>
        <w:spacing w:before="0" w:beforeAutospacing="0" w:after="0" w:afterAutospacing="0"/>
        <w:ind w:left="714" w:hanging="357"/>
      </w:pPr>
      <w:r w:rsidRPr="003C0E8E">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D53948" w:rsidRPr="003C0E8E" w:rsidRDefault="00D53948" w:rsidP="005A267E">
      <w:pPr>
        <w:pStyle w:val="s1"/>
        <w:numPr>
          <w:ilvl w:val="0"/>
          <w:numId w:val="20"/>
        </w:numPr>
        <w:spacing w:before="0" w:beforeAutospacing="0" w:after="0" w:afterAutospacing="0"/>
        <w:ind w:left="714" w:hanging="357"/>
      </w:pPr>
      <w:r w:rsidRPr="003C0E8E">
        <w:t>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w:t>
      </w:r>
      <w:r>
        <w:t>.</w:t>
      </w:r>
    </w:p>
    <w:p w:rsidR="00D53948" w:rsidRPr="003C0E8E" w:rsidRDefault="00D53948" w:rsidP="005A267E">
      <w:pPr>
        <w:pStyle w:val="s1"/>
        <w:spacing w:before="0" w:beforeAutospacing="0" w:after="0" w:afterAutospacing="0"/>
        <w:ind w:firstLine="550"/>
      </w:pPr>
      <w:r w:rsidRPr="003C0E8E">
        <w:t>Программа имеет физкультурно-спортивную</w:t>
      </w:r>
      <w:r>
        <w:t xml:space="preserve"> </w:t>
      </w:r>
      <w:r w:rsidRPr="003C0E8E">
        <w:t>направленность.</w:t>
      </w:r>
    </w:p>
    <w:p w:rsidR="00D53948" w:rsidRPr="003C0E8E" w:rsidRDefault="00D53948" w:rsidP="005A267E">
      <w:pPr>
        <w:pStyle w:val="s1"/>
        <w:spacing w:before="0" w:beforeAutospacing="0" w:after="0" w:afterAutospacing="0"/>
        <w:ind w:firstLine="550"/>
      </w:pPr>
      <w:r w:rsidRPr="003C0E8E">
        <w:t xml:space="preserve">Объем программы – </w:t>
      </w:r>
      <w:r>
        <w:t>14</w:t>
      </w:r>
      <w:r w:rsidRPr="003C0E8E">
        <w:t>4 часа.</w:t>
      </w:r>
    </w:p>
    <w:p w:rsidR="00D53948" w:rsidRPr="00D66A14" w:rsidRDefault="00D53948" w:rsidP="005A267E">
      <w:pPr>
        <w:pStyle w:val="s1"/>
        <w:spacing w:before="0" w:beforeAutospacing="0" w:after="0" w:afterAutospacing="0"/>
        <w:ind w:firstLine="550"/>
      </w:pPr>
      <w:r w:rsidRPr="003C0E8E">
        <w:t>Срок обучения по программе – 1 год.</w:t>
      </w:r>
    </w:p>
    <w:p w:rsidR="00D53948" w:rsidRDefault="00D53948" w:rsidP="00806036">
      <w:pPr>
        <w:pStyle w:val="s1"/>
        <w:spacing w:before="0" w:beforeAutospacing="0" w:after="0" w:afterAutospacing="0"/>
        <w:ind w:firstLine="550"/>
      </w:pPr>
      <w:r>
        <w:t>Рекомендуемое количество обучающихся в объединении -10-32 человек.</w:t>
      </w:r>
    </w:p>
    <w:p w:rsidR="00D53948" w:rsidRPr="00806036" w:rsidRDefault="00D53948" w:rsidP="005A267E">
      <w:pPr>
        <w:pStyle w:val="s1"/>
        <w:spacing w:before="0" w:beforeAutospacing="0" w:after="0" w:afterAutospacing="0"/>
        <w:ind w:firstLine="550"/>
      </w:pPr>
    </w:p>
    <w:p w:rsidR="00D53948" w:rsidRPr="003C0E8E" w:rsidRDefault="00D53948" w:rsidP="005A267E">
      <w:pPr>
        <w:pStyle w:val="s1"/>
        <w:spacing w:before="0" w:beforeAutospacing="0" w:after="0" w:afterAutospacing="0"/>
        <w:ind w:firstLine="550"/>
      </w:pPr>
    </w:p>
    <w:p w:rsidR="00D53948" w:rsidRDefault="00D53948" w:rsidP="005A267E">
      <w:pPr>
        <w:pStyle w:val="s1"/>
        <w:spacing w:before="0" w:beforeAutospacing="0" w:after="0" w:afterAutospacing="0"/>
        <w:ind w:firstLine="550"/>
      </w:pPr>
      <w:r w:rsidRPr="003C0E8E">
        <w:t>Календарный график реализации программы:</w:t>
      </w:r>
    </w:p>
    <w:p w:rsidR="00D53948" w:rsidRPr="005A267E" w:rsidRDefault="00D53948" w:rsidP="005A267E">
      <w:pPr>
        <w:pStyle w:val="s1"/>
        <w:spacing w:before="0" w:beforeAutospacing="0" w:after="0" w:afterAutospacing="0"/>
        <w:ind w:firstLine="55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80"/>
        <w:gridCol w:w="3190"/>
        <w:gridCol w:w="3201"/>
      </w:tblGrid>
      <w:tr w:rsidR="00D53948" w:rsidRPr="00ED477B" w:rsidTr="00ED477B">
        <w:tc>
          <w:tcPr>
            <w:tcW w:w="3379" w:type="dxa"/>
          </w:tcPr>
          <w:p w:rsidR="00D53948" w:rsidRPr="00ED477B" w:rsidRDefault="00D53948" w:rsidP="00ED477B">
            <w:pPr>
              <w:spacing w:after="0" w:line="240" w:lineRule="auto"/>
              <w:jc w:val="center"/>
              <w:rPr>
                <w:rFonts w:ascii="Times New Roman" w:hAnsi="Times New Roman"/>
                <w:b/>
                <w:sz w:val="24"/>
                <w:szCs w:val="24"/>
              </w:rPr>
            </w:pPr>
            <w:r w:rsidRPr="00ED477B">
              <w:rPr>
                <w:rFonts w:ascii="Times New Roman" w:hAnsi="Times New Roman"/>
                <w:sz w:val="24"/>
                <w:szCs w:val="24"/>
              </w:rPr>
              <w:t>Дата начала обучения</w:t>
            </w:r>
          </w:p>
        </w:tc>
        <w:tc>
          <w:tcPr>
            <w:tcW w:w="3379" w:type="dxa"/>
          </w:tcPr>
          <w:p w:rsidR="00D53948" w:rsidRPr="00ED477B" w:rsidRDefault="00D53948" w:rsidP="00ED477B">
            <w:pPr>
              <w:spacing w:after="0" w:line="240" w:lineRule="auto"/>
              <w:jc w:val="center"/>
              <w:rPr>
                <w:rFonts w:ascii="Times New Roman" w:hAnsi="Times New Roman"/>
                <w:b/>
                <w:sz w:val="24"/>
                <w:szCs w:val="24"/>
              </w:rPr>
            </w:pPr>
            <w:r w:rsidRPr="00ED477B">
              <w:rPr>
                <w:rFonts w:ascii="Times New Roman" w:hAnsi="Times New Roman"/>
                <w:sz w:val="24"/>
                <w:szCs w:val="24"/>
              </w:rPr>
              <w:t>Дата окончания обучения</w:t>
            </w:r>
          </w:p>
        </w:tc>
        <w:tc>
          <w:tcPr>
            <w:tcW w:w="3379" w:type="dxa"/>
          </w:tcPr>
          <w:p w:rsidR="00D53948" w:rsidRPr="00ED477B" w:rsidRDefault="00D53948" w:rsidP="00ED477B">
            <w:pPr>
              <w:spacing w:after="0" w:line="240" w:lineRule="auto"/>
              <w:jc w:val="center"/>
              <w:rPr>
                <w:rFonts w:ascii="Times New Roman" w:hAnsi="Times New Roman"/>
                <w:b/>
                <w:sz w:val="24"/>
                <w:szCs w:val="24"/>
              </w:rPr>
            </w:pPr>
            <w:r w:rsidRPr="00ED477B">
              <w:rPr>
                <w:rFonts w:ascii="Times New Roman" w:hAnsi="Times New Roman"/>
                <w:sz w:val="24"/>
                <w:szCs w:val="24"/>
              </w:rPr>
              <w:t>Количество учебных недель</w:t>
            </w:r>
          </w:p>
        </w:tc>
      </w:tr>
      <w:tr w:rsidR="00D53948" w:rsidRPr="00ED477B" w:rsidTr="00ED477B">
        <w:tc>
          <w:tcPr>
            <w:tcW w:w="3379" w:type="dxa"/>
          </w:tcPr>
          <w:p w:rsidR="00D53948" w:rsidRPr="00ED477B" w:rsidRDefault="00D53948" w:rsidP="00ED477B">
            <w:pPr>
              <w:spacing w:after="0" w:line="240" w:lineRule="auto"/>
              <w:jc w:val="center"/>
              <w:rPr>
                <w:rFonts w:ascii="Times New Roman" w:hAnsi="Times New Roman"/>
                <w:b/>
                <w:sz w:val="24"/>
                <w:szCs w:val="24"/>
              </w:rPr>
            </w:pPr>
            <w:r w:rsidRPr="00ED477B">
              <w:rPr>
                <w:rFonts w:ascii="Times New Roman" w:hAnsi="Times New Roman"/>
                <w:sz w:val="24"/>
                <w:szCs w:val="24"/>
              </w:rPr>
              <w:t xml:space="preserve">1 сентября </w:t>
            </w:r>
            <w:smartTag w:uri="urn:schemas-microsoft-com:office:smarttags" w:element="metricconverter">
              <w:smartTagPr>
                <w:attr w:name="ProductID" w:val="2020 г"/>
              </w:smartTagPr>
              <w:r w:rsidRPr="00ED477B">
                <w:rPr>
                  <w:rFonts w:ascii="Times New Roman" w:hAnsi="Times New Roman"/>
                  <w:sz w:val="24"/>
                  <w:szCs w:val="24"/>
                </w:rPr>
                <w:t>2020 г</w:t>
              </w:r>
            </w:smartTag>
            <w:r w:rsidRPr="00ED477B">
              <w:rPr>
                <w:rFonts w:ascii="Times New Roman" w:hAnsi="Times New Roman"/>
                <w:sz w:val="24"/>
                <w:szCs w:val="24"/>
              </w:rPr>
              <w:t>.</w:t>
            </w:r>
          </w:p>
        </w:tc>
        <w:tc>
          <w:tcPr>
            <w:tcW w:w="3379" w:type="dxa"/>
          </w:tcPr>
          <w:p w:rsidR="00D53948" w:rsidRPr="00ED477B" w:rsidRDefault="00D53948" w:rsidP="00ED477B">
            <w:pPr>
              <w:spacing w:after="0" w:line="240" w:lineRule="auto"/>
              <w:jc w:val="center"/>
              <w:rPr>
                <w:rFonts w:ascii="Times New Roman" w:hAnsi="Times New Roman"/>
                <w:sz w:val="24"/>
                <w:szCs w:val="24"/>
              </w:rPr>
            </w:pPr>
            <w:r w:rsidRPr="00ED477B">
              <w:rPr>
                <w:rFonts w:ascii="Times New Roman" w:hAnsi="Times New Roman"/>
                <w:sz w:val="24"/>
                <w:szCs w:val="24"/>
              </w:rPr>
              <w:t xml:space="preserve">25 мая </w:t>
            </w:r>
            <w:smartTag w:uri="urn:schemas-microsoft-com:office:smarttags" w:element="metricconverter">
              <w:smartTagPr>
                <w:attr w:name="ProductID" w:val="2021 г"/>
              </w:smartTagPr>
              <w:r w:rsidRPr="00ED477B">
                <w:rPr>
                  <w:rFonts w:ascii="Times New Roman" w:hAnsi="Times New Roman"/>
                  <w:sz w:val="24"/>
                  <w:szCs w:val="24"/>
                </w:rPr>
                <w:t>2021 г</w:t>
              </w:r>
            </w:smartTag>
            <w:r w:rsidRPr="00ED477B">
              <w:rPr>
                <w:rFonts w:ascii="Times New Roman" w:hAnsi="Times New Roman"/>
                <w:sz w:val="24"/>
                <w:szCs w:val="24"/>
              </w:rPr>
              <w:t>.</w:t>
            </w:r>
          </w:p>
        </w:tc>
        <w:tc>
          <w:tcPr>
            <w:tcW w:w="3379" w:type="dxa"/>
          </w:tcPr>
          <w:p w:rsidR="00D53948" w:rsidRPr="00ED477B" w:rsidRDefault="00D53948" w:rsidP="00ED477B">
            <w:pPr>
              <w:spacing w:after="0" w:line="240" w:lineRule="auto"/>
              <w:jc w:val="center"/>
              <w:rPr>
                <w:rFonts w:ascii="Times New Roman" w:hAnsi="Times New Roman"/>
                <w:sz w:val="24"/>
                <w:szCs w:val="24"/>
              </w:rPr>
            </w:pPr>
            <w:r w:rsidRPr="00ED477B">
              <w:rPr>
                <w:rFonts w:ascii="Times New Roman" w:hAnsi="Times New Roman"/>
                <w:sz w:val="24"/>
                <w:szCs w:val="24"/>
              </w:rPr>
              <w:t>36</w:t>
            </w:r>
          </w:p>
        </w:tc>
      </w:tr>
    </w:tbl>
    <w:p w:rsidR="00D53948" w:rsidRPr="005A267E" w:rsidRDefault="00D53948" w:rsidP="005A267E">
      <w:pPr>
        <w:spacing w:after="0" w:line="240" w:lineRule="auto"/>
        <w:rPr>
          <w:rFonts w:ascii="Times New Roman" w:hAnsi="Times New Roman"/>
          <w:sz w:val="24"/>
          <w:szCs w:val="24"/>
        </w:rPr>
      </w:pPr>
    </w:p>
    <w:p w:rsidR="00D53948" w:rsidRDefault="00D53948" w:rsidP="00D66A14">
      <w:pPr>
        <w:spacing w:after="0" w:line="240" w:lineRule="auto"/>
      </w:pPr>
      <w:r>
        <w:t xml:space="preserve">                  Сроки проведения промежуточной аттестации: с 17 по 24 мая 2021 года.</w:t>
      </w:r>
    </w:p>
    <w:p w:rsidR="00D53948" w:rsidRPr="003C0E8E" w:rsidRDefault="00D53948" w:rsidP="005A267E">
      <w:pPr>
        <w:pStyle w:val="s1"/>
        <w:spacing w:before="0" w:beforeAutospacing="0" w:after="0" w:afterAutospacing="0"/>
        <w:ind w:firstLine="880"/>
      </w:pPr>
      <w:r w:rsidRPr="003C0E8E">
        <w:t xml:space="preserve">Программа реализуется  в разновозрастной группе обучающихся: </w:t>
      </w:r>
      <w:r>
        <w:t>16</w:t>
      </w:r>
      <w:r w:rsidRPr="003C0E8E">
        <w:t>-1</w:t>
      </w:r>
      <w:r>
        <w:t>8</w:t>
      </w:r>
      <w:r w:rsidRPr="003C0E8E">
        <w:t xml:space="preserve"> лет.</w:t>
      </w:r>
    </w:p>
    <w:p w:rsidR="00D53948" w:rsidRPr="003C0E8E" w:rsidRDefault="00D53948" w:rsidP="005A267E">
      <w:pPr>
        <w:pStyle w:val="s1"/>
        <w:spacing w:before="0" w:beforeAutospacing="0" w:after="0" w:afterAutospacing="0"/>
        <w:ind w:firstLine="880"/>
      </w:pPr>
      <w:r w:rsidRPr="003C0E8E">
        <w:t>Продолжительность учебных занятий в объединении – 45 минут.</w:t>
      </w:r>
    </w:p>
    <w:p w:rsidR="00D53948" w:rsidRPr="003C0E8E" w:rsidRDefault="00D53948" w:rsidP="005A267E">
      <w:pPr>
        <w:pStyle w:val="s1"/>
        <w:spacing w:before="0" w:beforeAutospacing="0" w:after="0" w:afterAutospacing="0"/>
        <w:ind w:firstLine="880"/>
      </w:pPr>
      <w:r w:rsidRPr="003C0E8E">
        <w:t>Программа реализуется  с обучающимися, являющимися основным составом объединения  в форме секции</w:t>
      </w:r>
      <w:r>
        <w:t>.</w:t>
      </w:r>
      <w:r w:rsidRPr="003C0E8E">
        <w:t xml:space="preserve"> </w:t>
      </w:r>
    </w:p>
    <w:p w:rsidR="00D53948" w:rsidRPr="003C0E8E" w:rsidRDefault="00D53948" w:rsidP="005A267E">
      <w:pPr>
        <w:pStyle w:val="s1"/>
        <w:spacing w:before="0" w:beforeAutospacing="0" w:after="0" w:afterAutospacing="0"/>
        <w:ind w:firstLine="880"/>
      </w:pPr>
      <w:r w:rsidRPr="003C0E8E">
        <w:t>Занятия в объединениях могут проводиться по группам, индивидуально или всем составом объединения.</w:t>
      </w:r>
    </w:p>
    <w:p w:rsidR="00D53948" w:rsidRPr="003C0E8E" w:rsidRDefault="00D53948" w:rsidP="005A267E">
      <w:pPr>
        <w:pStyle w:val="s1"/>
        <w:spacing w:before="0" w:beforeAutospacing="0" w:after="0" w:afterAutospacing="0"/>
        <w:ind w:firstLine="880"/>
      </w:pPr>
      <w:r w:rsidRPr="003C0E8E">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D53948" w:rsidRPr="003C0E8E" w:rsidRDefault="00D53948" w:rsidP="005A267E">
      <w:pPr>
        <w:pStyle w:val="s1"/>
        <w:spacing w:before="0" w:beforeAutospacing="0" w:after="0" w:afterAutospacing="0"/>
        <w:ind w:firstLine="880"/>
      </w:pPr>
      <w:r w:rsidRPr="003C0E8E">
        <w:t>Формы аудиторных занятий: освоение теории (лекции, семинары), практические занятия.</w:t>
      </w:r>
    </w:p>
    <w:p w:rsidR="00D53948" w:rsidRPr="003C0E8E" w:rsidRDefault="00D53948" w:rsidP="005A267E">
      <w:pPr>
        <w:pStyle w:val="s1"/>
        <w:spacing w:before="0" w:beforeAutospacing="0" w:after="0" w:afterAutospacing="0"/>
        <w:ind w:firstLine="880"/>
      </w:pPr>
      <w:r w:rsidRPr="003C0E8E">
        <w:lastRenderedPageBreak/>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D53948" w:rsidRPr="005A267E" w:rsidRDefault="00D53948" w:rsidP="005A267E">
      <w:pPr>
        <w:pStyle w:val="s1"/>
        <w:spacing w:before="0" w:beforeAutospacing="0" w:after="0" w:afterAutospacing="0"/>
        <w:ind w:firstLine="880"/>
      </w:pPr>
      <w:r w:rsidRPr="003C0E8E">
        <w:t xml:space="preserve">Допускается сочетание различных форм получения образования и форм обучения. Формы обучения по программе определяются Лицеем № 15 локальными </w:t>
      </w:r>
      <w:r w:rsidRPr="005A267E">
        <w:t>нормативными актами.</w:t>
      </w:r>
    </w:p>
    <w:p w:rsidR="00D53948" w:rsidRPr="005A267E" w:rsidRDefault="00D53948" w:rsidP="005A267E">
      <w:pPr>
        <w:spacing w:after="0" w:line="240" w:lineRule="auto"/>
        <w:ind w:firstLine="880"/>
        <w:rPr>
          <w:rFonts w:ascii="Times New Roman" w:hAnsi="Times New Roman"/>
          <w:sz w:val="24"/>
          <w:szCs w:val="24"/>
        </w:rPr>
      </w:pPr>
      <w:r w:rsidRPr="005A267E">
        <w:rPr>
          <w:rFonts w:ascii="Times New Roman" w:hAnsi="Times New Roman"/>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D53948" w:rsidRPr="005A267E" w:rsidRDefault="00D53948" w:rsidP="005A267E">
      <w:pPr>
        <w:pStyle w:val="1"/>
        <w:keepNext w:val="0"/>
        <w:keepLines w:val="0"/>
        <w:widowControl w:val="0"/>
        <w:numPr>
          <w:ilvl w:val="1"/>
          <w:numId w:val="19"/>
        </w:numPr>
        <w:autoSpaceDE w:val="0"/>
        <w:autoSpaceDN w:val="0"/>
        <w:adjustRightInd w:val="0"/>
        <w:spacing w:before="0" w:line="240" w:lineRule="auto"/>
        <w:rPr>
          <w:rFonts w:ascii="Times New Roman" w:hAnsi="Times New Roman"/>
          <w:b w:val="0"/>
          <w:color w:val="auto"/>
          <w:sz w:val="24"/>
          <w:szCs w:val="24"/>
        </w:rPr>
      </w:pPr>
      <w:r w:rsidRPr="005A267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D53948" w:rsidRPr="005A267E" w:rsidRDefault="00D53948" w:rsidP="005A267E">
      <w:pPr>
        <w:numPr>
          <w:ilvl w:val="0"/>
          <w:numId w:val="20"/>
        </w:numPr>
        <w:spacing w:after="0" w:line="240" w:lineRule="auto"/>
        <w:rPr>
          <w:rFonts w:ascii="Times New Roman" w:hAnsi="Times New Roman"/>
          <w:sz w:val="24"/>
          <w:szCs w:val="24"/>
        </w:rPr>
      </w:pPr>
      <w:r w:rsidRPr="005A267E">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5A267E">
          <w:rPr>
            <w:rFonts w:ascii="Times New Roman" w:hAnsi="Times New Roman"/>
            <w:sz w:val="24"/>
            <w:szCs w:val="24"/>
          </w:rPr>
          <w:t>2018 г</w:t>
        </w:r>
      </w:smartTag>
      <w:r w:rsidRPr="005A267E">
        <w:rPr>
          <w:rFonts w:ascii="Times New Roman" w:hAnsi="Times New Roman"/>
          <w:sz w:val="24"/>
          <w:szCs w:val="24"/>
        </w:rPr>
        <w:t>. № 196.</w:t>
      </w:r>
    </w:p>
    <w:p w:rsidR="00D53948" w:rsidRPr="005A267E" w:rsidRDefault="00D53948" w:rsidP="005A267E">
      <w:pPr>
        <w:pStyle w:val="ad"/>
        <w:ind w:firstLine="0"/>
        <w:rPr>
          <w:szCs w:val="24"/>
        </w:rPr>
      </w:pPr>
    </w:p>
    <w:p w:rsidR="00D53948" w:rsidRPr="003C0E8E" w:rsidRDefault="00D53948" w:rsidP="005A267E">
      <w:pPr>
        <w:pStyle w:val="ad"/>
        <w:numPr>
          <w:ilvl w:val="0"/>
          <w:numId w:val="18"/>
        </w:numPr>
        <w:jc w:val="center"/>
        <w:rPr>
          <w:b/>
          <w:szCs w:val="24"/>
        </w:rPr>
      </w:pPr>
      <w:r w:rsidRPr="003C0E8E">
        <w:rPr>
          <w:b/>
          <w:szCs w:val="24"/>
        </w:rPr>
        <w:t>Планируемые результаты</w:t>
      </w:r>
    </w:p>
    <w:p w:rsidR="00D53948" w:rsidRPr="005A267E" w:rsidRDefault="00D53948" w:rsidP="00957A1C">
      <w:pPr>
        <w:pStyle w:val="20"/>
        <w:shd w:val="clear" w:color="auto" w:fill="auto"/>
        <w:spacing w:line="276" w:lineRule="auto"/>
        <w:rPr>
          <w:b/>
          <w:bCs/>
          <w:i/>
          <w:sz w:val="24"/>
          <w:szCs w:val="24"/>
        </w:rPr>
      </w:pPr>
      <w:r w:rsidRPr="005A267E">
        <w:rPr>
          <w:b/>
          <w:bCs/>
          <w:i/>
          <w:sz w:val="24"/>
          <w:szCs w:val="24"/>
        </w:rPr>
        <w:t>Личностные</w:t>
      </w:r>
    </w:p>
    <w:p w:rsidR="00D53948" w:rsidRPr="005A267E" w:rsidRDefault="00D53948" w:rsidP="00957A1C">
      <w:pPr>
        <w:pStyle w:val="20"/>
        <w:numPr>
          <w:ilvl w:val="0"/>
          <w:numId w:val="12"/>
        </w:numPr>
        <w:shd w:val="clear" w:color="auto" w:fill="auto"/>
        <w:spacing w:line="276" w:lineRule="auto"/>
        <w:rPr>
          <w:bCs/>
          <w:sz w:val="24"/>
          <w:szCs w:val="24"/>
        </w:rPr>
      </w:pPr>
      <w:r w:rsidRPr="005A267E">
        <w:rPr>
          <w:bCs/>
          <w:sz w:val="24"/>
          <w:szCs w:val="24"/>
        </w:rPr>
        <w:t>владение знаниями об индивидуальных особенностях физического развития и физической подготовленности, о соответствии их возрастным и половым нормативам;</w:t>
      </w:r>
    </w:p>
    <w:p w:rsidR="00D53948" w:rsidRPr="005A267E" w:rsidRDefault="00D53948" w:rsidP="00957A1C">
      <w:pPr>
        <w:pStyle w:val="20"/>
        <w:numPr>
          <w:ilvl w:val="0"/>
          <w:numId w:val="12"/>
        </w:numPr>
        <w:shd w:val="clear" w:color="auto" w:fill="auto"/>
        <w:spacing w:line="276" w:lineRule="auto"/>
        <w:rPr>
          <w:bCs/>
          <w:sz w:val="24"/>
          <w:szCs w:val="24"/>
        </w:rPr>
      </w:pPr>
      <w:r w:rsidRPr="005A267E">
        <w:rPr>
          <w:bCs/>
          <w:sz w:val="24"/>
          <w:szCs w:val="24"/>
        </w:rPr>
        <w:t>способность управлять своими эмоциями, проявлять культуру общения и взаимодействия в процессе занятий, игровой и соревновательной деятельности;</w:t>
      </w:r>
    </w:p>
    <w:p w:rsidR="00D53948" w:rsidRPr="005A267E" w:rsidRDefault="00D53948" w:rsidP="00957A1C">
      <w:pPr>
        <w:pStyle w:val="20"/>
        <w:numPr>
          <w:ilvl w:val="0"/>
          <w:numId w:val="12"/>
        </w:numPr>
        <w:shd w:val="clear" w:color="auto" w:fill="auto"/>
        <w:spacing w:line="276" w:lineRule="auto"/>
        <w:rPr>
          <w:bCs/>
          <w:sz w:val="24"/>
          <w:szCs w:val="24"/>
        </w:rPr>
      </w:pPr>
      <w:r w:rsidRPr="005A267E">
        <w:rPr>
          <w:bCs/>
          <w:sz w:val="24"/>
          <w:szCs w:val="24"/>
        </w:rPr>
        <w:t>способность активно включаться в совместные физкультурно-оздоровительные и спортивные мероприятия, принимать участие в их участии в  их организации и проведении;</w:t>
      </w:r>
    </w:p>
    <w:p w:rsidR="00D53948" w:rsidRPr="005A267E" w:rsidRDefault="00D53948" w:rsidP="00957A1C">
      <w:pPr>
        <w:pStyle w:val="20"/>
        <w:numPr>
          <w:ilvl w:val="0"/>
          <w:numId w:val="12"/>
        </w:numPr>
        <w:shd w:val="clear" w:color="auto" w:fill="auto"/>
        <w:spacing w:line="240" w:lineRule="auto"/>
        <w:jc w:val="left"/>
        <w:rPr>
          <w:bCs/>
          <w:sz w:val="24"/>
          <w:szCs w:val="24"/>
        </w:rPr>
      </w:pPr>
      <w:r w:rsidRPr="005A267E">
        <w:rPr>
          <w:bCs/>
          <w:sz w:val="24"/>
          <w:szCs w:val="24"/>
        </w:rPr>
        <w:t>владение умение предупреждать конфликтные ситуации во время совместных занятий, разрешать спорные проблемы на основе уважительного и доброжелательного отношения к окружающим;</w:t>
      </w:r>
    </w:p>
    <w:p w:rsidR="00D53948" w:rsidRPr="005A267E" w:rsidRDefault="00D53948" w:rsidP="00957A1C">
      <w:pPr>
        <w:pStyle w:val="20"/>
        <w:numPr>
          <w:ilvl w:val="0"/>
          <w:numId w:val="12"/>
        </w:numPr>
        <w:shd w:val="clear" w:color="auto" w:fill="auto"/>
        <w:tabs>
          <w:tab w:val="left" w:leader="dot" w:pos="211"/>
        </w:tabs>
        <w:spacing w:line="240" w:lineRule="auto"/>
        <w:rPr>
          <w:sz w:val="24"/>
          <w:szCs w:val="24"/>
        </w:rPr>
      </w:pPr>
      <w:r w:rsidRPr="005A267E">
        <w:rPr>
          <w:color w:val="000000"/>
          <w:sz w:val="24"/>
          <w:szCs w:val="24"/>
        </w:rPr>
        <w:t xml:space="preserve">умение планировать режим дня, обеспечивать оптимальное сочетание  </w:t>
      </w:r>
      <w:r w:rsidRPr="005A267E">
        <w:rPr>
          <w:color w:val="000000"/>
          <w:sz w:val="24"/>
          <w:szCs w:val="24"/>
        </w:rPr>
        <w:tab/>
        <w:t xml:space="preserve"> нагрузки и отдыха;</w:t>
      </w:r>
    </w:p>
    <w:p w:rsidR="00D53948" w:rsidRPr="005A267E" w:rsidRDefault="00D53948" w:rsidP="00957A1C">
      <w:pPr>
        <w:pStyle w:val="20"/>
        <w:numPr>
          <w:ilvl w:val="0"/>
          <w:numId w:val="12"/>
        </w:numPr>
        <w:shd w:val="clear" w:color="auto" w:fill="auto"/>
        <w:tabs>
          <w:tab w:val="left" w:pos="630"/>
        </w:tabs>
        <w:spacing w:line="240" w:lineRule="auto"/>
        <w:rPr>
          <w:sz w:val="24"/>
          <w:szCs w:val="24"/>
        </w:rPr>
      </w:pPr>
      <w:r w:rsidRPr="005A267E">
        <w:rPr>
          <w:color w:val="000000"/>
          <w:sz w:val="24"/>
          <w:szCs w:val="24"/>
        </w:rPr>
        <w:t>умение содержать в порядке спортивный инвентарь и оборудование, спортивную одежду, осуществлять их подготовку к занятиям и спортивным соревнованиям;</w:t>
      </w:r>
    </w:p>
    <w:p w:rsidR="00D53948" w:rsidRPr="005A267E" w:rsidRDefault="00D53948" w:rsidP="00957A1C">
      <w:pPr>
        <w:pStyle w:val="20"/>
        <w:numPr>
          <w:ilvl w:val="0"/>
          <w:numId w:val="12"/>
        </w:numPr>
        <w:shd w:val="clear" w:color="auto" w:fill="auto"/>
        <w:tabs>
          <w:tab w:val="left" w:pos="590"/>
        </w:tabs>
        <w:spacing w:line="240" w:lineRule="auto"/>
        <w:rPr>
          <w:sz w:val="24"/>
          <w:szCs w:val="24"/>
        </w:rPr>
      </w:pPr>
      <w:r w:rsidRPr="005A267E">
        <w:rPr>
          <w:color w:val="000000"/>
          <w:sz w:val="24"/>
          <w:szCs w:val="24"/>
        </w:rPr>
        <w:t>красивая (правильная) осанка, умение ее длительно сохранять при</w:t>
      </w:r>
    </w:p>
    <w:p w:rsidR="00D53948" w:rsidRPr="005A267E" w:rsidRDefault="00D53948" w:rsidP="00957A1C">
      <w:pPr>
        <w:pStyle w:val="20"/>
        <w:shd w:val="clear" w:color="auto" w:fill="auto"/>
        <w:spacing w:line="240" w:lineRule="auto"/>
        <w:rPr>
          <w:sz w:val="24"/>
          <w:szCs w:val="24"/>
        </w:rPr>
      </w:pPr>
      <w:r w:rsidRPr="005A267E">
        <w:rPr>
          <w:color w:val="000000"/>
          <w:sz w:val="24"/>
          <w:szCs w:val="24"/>
        </w:rPr>
        <w:t xml:space="preserve">           разнообразных формах движения и передвижений;</w:t>
      </w:r>
    </w:p>
    <w:p w:rsidR="00D53948" w:rsidRPr="005A267E" w:rsidRDefault="00D53948" w:rsidP="00957A1C">
      <w:pPr>
        <w:pStyle w:val="20"/>
        <w:numPr>
          <w:ilvl w:val="0"/>
          <w:numId w:val="12"/>
        </w:numPr>
        <w:shd w:val="clear" w:color="auto" w:fill="auto"/>
        <w:tabs>
          <w:tab w:val="left" w:pos="630"/>
        </w:tabs>
        <w:spacing w:line="240" w:lineRule="auto"/>
        <w:rPr>
          <w:sz w:val="24"/>
          <w:szCs w:val="24"/>
        </w:rPr>
      </w:pPr>
      <w:r w:rsidRPr="005A267E">
        <w:rPr>
          <w:color w:val="000000"/>
          <w:sz w:val="24"/>
          <w:szCs w:val="24"/>
        </w:rPr>
        <w:t>гармоничное телосложение, желание поддерживать его в рамках принятых норм.</w:t>
      </w:r>
    </w:p>
    <w:p w:rsidR="00D53948" w:rsidRPr="005A267E" w:rsidRDefault="00D53948" w:rsidP="00957A1C">
      <w:pPr>
        <w:pStyle w:val="20"/>
        <w:numPr>
          <w:ilvl w:val="0"/>
          <w:numId w:val="12"/>
        </w:numPr>
        <w:shd w:val="clear" w:color="auto" w:fill="auto"/>
        <w:tabs>
          <w:tab w:val="left" w:pos="634"/>
        </w:tabs>
        <w:spacing w:line="240" w:lineRule="auto"/>
        <w:rPr>
          <w:sz w:val="24"/>
          <w:szCs w:val="24"/>
        </w:rPr>
      </w:pPr>
      <w:r w:rsidRPr="005A267E">
        <w:rPr>
          <w:color w:val="000000"/>
          <w:sz w:val="24"/>
          <w:szCs w:val="24"/>
        </w:rPr>
        <w:t>культура движения, умение передвигаться красиво, легко и непринужденно;</w:t>
      </w:r>
    </w:p>
    <w:p w:rsidR="00D53948" w:rsidRPr="005A267E" w:rsidRDefault="00D53948" w:rsidP="00957A1C">
      <w:pPr>
        <w:pStyle w:val="20"/>
        <w:numPr>
          <w:ilvl w:val="0"/>
          <w:numId w:val="12"/>
        </w:numPr>
        <w:shd w:val="clear" w:color="auto" w:fill="auto"/>
        <w:tabs>
          <w:tab w:val="left" w:pos="639"/>
        </w:tabs>
        <w:spacing w:line="240" w:lineRule="auto"/>
        <w:rPr>
          <w:sz w:val="24"/>
          <w:szCs w:val="24"/>
        </w:rPr>
      </w:pPr>
      <w:r w:rsidRPr="005A267E">
        <w:rPr>
          <w:color w:val="000000"/>
          <w:sz w:val="24"/>
          <w:szCs w:val="24"/>
        </w:rPr>
        <w:t>владение умением осуществлять поиск информации по вопросам развития современных оздоровительных систем, обобщать, анализировать и творчески применять полученные знания в самостоятельных занятиях;</w:t>
      </w:r>
    </w:p>
    <w:p w:rsidR="00D53948" w:rsidRPr="005A267E" w:rsidRDefault="00D53948" w:rsidP="00957A1C">
      <w:pPr>
        <w:pStyle w:val="20"/>
        <w:numPr>
          <w:ilvl w:val="0"/>
          <w:numId w:val="12"/>
        </w:numPr>
        <w:shd w:val="clear" w:color="auto" w:fill="auto"/>
        <w:tabs>
          <w:tab w:val="left" w:pos="634"/>
        </w:tabs>
        <w:spacing w:line="240" w:lineRule="auto"/>
        <w:rPr>
          <w:sz w:val="24"/>
          <w:szCs w:val="24"/>
        </w:rPr>
      </w:pPr>
      <w:r w:rsidRPr="005A267E">
        <w:rPr>
          <w:color w:val="000000"/>
          <w:sz w:val="24"/>
          <w:szCs w:val="24"/>
        </w:rPr>
        <w:t>владение умением достаточно полно и точно формулировать цель и задачи совместных с другими детьми занятий физкультурно-оздоровительной и спортивно-оздоровительной деятельностью, излагать их содер</w:t>
      </w:r>
      <w:r w:rsidRPr="005A267E">
        <w:rPr>
          <w:color w:val="000000"/>
          <w:sz w:val="24"/>
          <w:szCs w:val="24"/>
        </w:rPr>
        <w:softHyphen/>
        <w:t>жите;</w:t>
      </w:r>
    </w:p>
    <w:p w:rsidR="00D53948" w:rsidRPr="005A267E" w:rsidRDefault="00D53948" w:rsidP="00957A1C">
      <w:pPr>
        <w:pStyle w:val="20"/>
        <w:numPr>
          <w:ilvl w:val="0"/>
          <w:numId w:val="12"/>
        </w:numPr>
        <w:shd w:val="clear" w:color="auto" w:fill="auto"/>
        <w:tabs>
          <w:tab w:val="left" w:pos="644"/>
        </w:tabs>
        <w:spacing w:after="184" w:line="240" w:lineRule="auto"/>
        <w:rPr>
          <w:sz w:val="24"/>
          <w:szCs w:val="24"/>
        </w:rPr>
      </w:pPr>
      <w:r w:rsidRPr="005A267E">
        <w:rPr>
          <w:color w:val="000000"/>
          <w:sz w:val="24"/>
          <w:szCs w:val="24"/>
        </w:rPr>
        <w:t>владение умением оценивать ситуацию и оперативно принимать решения, находить адекватные способы поведения и взаимодействия с партерами во время учебной и игровой деятельности.</w:t>
      </w:r>
    </w:p>
    <w:p w:rsidR="00D53948" w:rsidRPr="005A267E" w:rsidRDefault="00D53948" w:rsidP="00957A1C">
      <w:pPr>
        <w:pStyle w:val="20"/>
        <w:shd w:val="clear" w:color="auto" w:fill="auto"/>
        <w:spacing w:line="276" w:lineRule="auto"/>
        <w:ind w:firstLine="720"/>
        <w:rPr>
          <w:rStyle w:val="21"/>
          <w:sz w:val="24"/>
          <w:szCs w:val="24"/>
        </w:rPr>
      </w:pPr>
      <w:r w:rsidRPr="005A267E">
        <w:rPr>
          <w:rStyle w:val="21"/>
          <w:b/>
          <w:sz w:val="24"/>
          <w:szCs w:val="24"/>
        </w:rPr>
        <w:t xml:space="preserve">Метапредметные </w:t>
      </w:r>
      <w:r w:rsidRPr="005A267E">
        <w:rPr>
          <w:rStyle w:val="21"/>
          <w:sz w:val="24"/>
          <w:szCs w:val="24"/>
        </w:rPr>
        <w:t xml:space="preserve"> </w:t>
      </w:r>
    </w:p>
    <w:p w:rsidR="00D53948" w:rsidRPr="005A267E" w:rsidRDefault="00D53948" w:rsidP="00957A1C">
      <w:pPr>
        <w:pStyle w:val="20"/>
        <w:shd w:val="clear" w:color="auto" w:fill="auto"/>
        <w:spacing w:line="276" w:lineRule="auto"/>
        <w:ind w:firstLine="720"/>
        <w:rPr>
          <w:sz w:val="24"/>
          <w:szCs w:val="24"/>
        </w:rPr>
      </w:pPr>
    </w:p>
    <w:p w:rsidR="00D53948" w:rsidRPr="005A267E" w:rsidRDefault="00D53948" w:rsidP="00957A1C">
      <w:pPr>
        <w:pStyle w:val="42"/>
        <w:shd w:val="clear" w:color="auto" w:fill="auto"/>
        <w:spacing w:line="276" w:lineRule="auto"/>
        <w:rPr>
          <w:sz w:val="24"/>
          <w:szCs w:val="24"/>
        </w:rPr>
      </w:pPr>
      <w:r w:rsidRPr="005A267E">
        <w:rPr>
          <w:color w:val="000000"/>
          <w:sz w:val="24"/>
          <w:szCs w:val="24"/>
        </w:rPr>
        <w:t>Регулятивные УУД:</w:t>
      </w:r>
    </w:p>
    <w:p w:rsidR="00D53948" w:rsidRPr="005A267E" w:rsidRDefault="00D53948" w:rsidP="00957A1C">
      <w:pPr>
        <w:pStyle w:val="20"/>
        <w:numPr>
          <w:ilvl w:val="0"/>
          <w:numId w:val="13"/>
        </w:numPr>
        <w:shd w:val="clear" w:color="auto" w:fill="auto"/>
        <w:spacing w:line="276" w:lineRule="auto"/>
        <w:ind w:left="426"/>
        <w:rPr>
          <w:sz w:val="24"/>
          <w:szCs w:val="24"/>
        </w:rPr>
      </w:pPr>
      <w:r w:rsidRPr="005A267E">
        <w:rPr>
          <w:rStyle w:val="21"/>
          <w:sz w:val="24"/>
          <w:szCs w:val="24"/>
        </w:rPr>
        <w:t>определять и формулировать</w:t>
      </w:r>
      <w:r w:rsidRPr="005A267E">
        <w:rPr>
          <w:color w:val="000000"/>
          <w:sz w:val="24"/>
          <w:szCs w:val="24"/>
        </w:rPr>
        <w:t xml:space="preserve"> цель деятельности на занятии с помощью учителя, а </w:t>
      </w:r>
      <w:r w:rsidRPr="005A267E">
        <w:rPr>
          <w:color w:val="000000"/>
          <w:sz w:val="24"/>
          <w:szCs w:val="24"/>
        </w:rPr>
        <w:lastRenderedPageBreak/>
        <w:t>далее самостоятельно;</w:t>
      </w:r>
    </w:p>
    <w:p w:rsidR="00D53948" w:rsidRPr="005A267E" w:rsidRDefault="00D53948" w:rsidP="00957A1C">
      <w:pPr>
        <w:pStyle w:val="20"/>
        <w:numPr>
          <w:ilvl w:val="0"/>
          <w:numId w:val="13"/>
        </w:numPr>
        <w:shd w:val="clear" w:color="auto" w:fill="auto"/>
        <w:tabs>
          <w:tab w:val="left" w:pos="837"/>
        </w:tabs>
        <w:spacing w:line="276" w:lineRule="auto"/>
        <w:ind w:left="426"/>
        <w:rPr>
          <w:sz w:val="24"/>
          <w:szCs w:val="24"/>
        </w:rPr>
      </w:pPr>
      <w:r w:rsidRPr="005A267E">
        <w:rPr>
          <w:rStyle w:val="21"/>
          <w:sz w:val="24"/>
          <w:szCs w:val="24"/>
        </w:rPr>
        <w:t>проговаривать</w:t>
      </w:r>
      <w:r w:rsidRPr="005A267E">
        <w:rPr>
          <w:color w:val="000000"/>
          <w:sz w:val="24"/>
          <w:szCs w:val="24"/>
        </w:rPr>
        <w:t xml:space="preserve"> последовательность действий;</w:t>
      </w:r>
    </w:p>
    <w:p w:rsidR="00D53948" w:rsidRPr="005A267E" w:rsidRDefault="00D53948" w:rsidP="00957A1C">
      <w:pPr>
        <w:pStyle w:val="20"/>
        <w:numPr>
          <w:ilvl w:val="0"/>
          <w:numId w:val="13"/>
        </w:numPr>
        <w:shd w:val="clear" w:color="auto" w:fill="auto"/>
        <w:spacing w:line="276" w:lineRule="auto"/>
        <w:ind w:left="426"/>
        <w:rPr>
          <w:sz w:val="24"/>
          <w:szCs w:val="24"/>
        </w:rPr>
      </w:pPr>
      <w:r w:rsidRPr="005A267E">
        <w:rPr>
          <w:color w:val="000000"/>
          <w:sz w:val="24"/>
          <w:szCs w:val="24"/>
        </w:rPr>
        <w:t xml:space="preserve">уметь </w:t>
      </w:r>
      <w:r w:rsidRPr="005A267E">
        <w:rPr>
          <w:rStyle w:val="21"/>
          <w:sz w:val="24"/>
          <w:szCs w:val="24"/>
        </w:rPr>
        <w:t>высказывать</w:t>
      </w:r>
      <w:r w:rsidRPr="005A267E">
        <w:rPr>
          <w:color w:val="000000"/>
          <w:sz w:val="24"/>
          <w:szCs w:val="24"/>
        </w:rPr>
        <w:t xml:space="preserve"> своё предположение (версию) на основе данного задания, уметь </w:t>
      </w:r>
      <w:r w:rsidRPr="005A267E">
        <w:rPr>
          <w:rStyle w:val="21"/>
          <w:sz w:val="24"/>
          <w:szCs w:val="24"/>
        </w:rPr>
        <w:t>работать</w:t>
      </w:r>
      <w:r w:rsidRPr="005A267E">
        <w:rPr>
          <w:color w:val="000000"/>
          <w:sz w:val="24"/>
          <w:szCs w:val="24"/>
        </w:rPr>
        <w:t xml:space="preserve"> по предложенному учителем плану, а в дальнейшем уметь самостоятельно планировать свою деятельность;</w:t>
      </w:r>
    </w:p>
    <w:p w:rsidR="00D53948" w:rsidRPr="005A267E" w:rsidRDefault="00D53948" w:rsidP="00957A1C">
      <w:pPr>
        <w:pStyle w:val="20"/>
        <w:numPr>
          <w:ilvl w:val="0"/>
          <w:numId w:val="13"/>
        </w:numPr>
        <w:shd w:val="clear" w:color="auto" w:fill="auto"/>
        <w:spacing w:line="276" w:lineRule="auto"/>
        <w:ind w:left="426"/>
        <w:rPr>
          <w:sz w:val="24"/>
          <w:szCs w:val="24"/>
        </w:rPr>
      </w:pPr>
      <w:r w:rsidRPr="005A267E">
        <w:rPr>
          <w:color w:val="000000"/>
          <w:sz w:val="24"/>
          <w:szCs w:val="24"/>
        </w:rPr>
        <w:t>средством формирования этих действий служит технология проблемного диалога на этапе изучения нового материала;</w:t>
      </w:r>
    </w:p>
    <w:p w:rsidR="00D53948" w:rsidRPr="005A267E" w:rsidRDefault="00D53948" w:rsidP="00957A1C">
      <w:pPr>
        <w:pStyle w:val="20"/>
        <w:numPr>
          <w:ilvl w:val="0"/>
          <w:numId w:val="13"/>
        </w:numPr>
        <w:shd w:val="clear" w:color="auto" w:fill="auto"/>
        <w:spacing w:line="276" w:lineRule="auto"/>
        <w:ind w:left="426"/>
        <w:rPr>
          <w:sz w:val="24"/>
          <w:szCs w:val="24"/>
        </w:rPr>
      </w:pPr>
      <w:r w:rsidRPr="005A267E">
        <w:rPr>
          <w:color w:val="000000"/>
          <w:sz w:val="24"/>
          <w:szCs w:val="24"/>
        </w:rPr>
        <w:t xml:space="preserve">учиться совместно с учителем и другими воспитанниками </w:t>
      </w:r>
      <w:r w:rsidRPr="005A267E">
        <w:rPr>
          <w:rStyle w:val="21"/>
          <w:sz w:val="24"/>
          <w:szCs w:val="24"/>
        </w:rPr>
        <w:t xml:space="preserve">давать </w:t>
      </w:r>
      <w:r w:rsidRPr="005A267E">
        <w:rPr>
          <w:color w:val="000000"/>
          <w:sz w:val="24"/>
          <w:szCs w:val="24"/>
        </w:rPr>
        <w:t xml:space="preserve">эмоциональную </w:t>
      </w:r>
      <w:r w:rsidRPr="005A267E">
        <w:rPr>
          <w:rStyle w:val="21"/>
          <w:sz w:val="24"/>
          <w:szCs w:val="24"/>
        </w:rPr>
        <w:t>оценку</w:t>
      </w:r>
      <w:r w:rsidRPr="005A267E">
        <w:rPr>
          <w:color w:val="000000"/>
          <w:sz w:val="24"/>
          <w:szCs w:val="24"/>
        </w:rPr>
        <w:t xml:space="preserve"> деятельности команды на занятии.</w:t>
      </w:r>
    </w:p>
    <w:p w:rsidR="00D53948" w:rsidRPr="005A267E" w:rsidRDefault="00D53948" w:rsidP="00957A1C">
      <w:pPr>
        <w:pStyle w:val="20"/>
        <w:shd w:val="clear" w:color="auto" w:fill="auto"/>
        <w:spacing w:line="276" w:lineRule="auto"/>
        <w:rPr>
          <w:sz w:val="24"/>
          <w:szCs w:val="24"/>
        </w:rPr>
      </w:pPr>
      <w:r w:rsidRPr="005A267E">
        <w:rPr>
          <w:color w:val="000000"/>
          <w:sz w:val="24"/>
          <w:szCs w:val="24"/>
        </w:rPr>
        <w:t>Средством формирования этих действий служит технология оценивания образовательных достижений (учебных успехов).</w:t>
      </w:r>
    </w:p>
    <w:p w:rsidR="00D53948" w:rsidRPr="005A267E" w:rsidRDefault="00D53948" w:rsidP="00957A1C">
      <w:pPr>
        <w:pStyle w:val="32"/>
        <w:shd w:val="clear" w:color="auto" w:fill="auto"/>
        <w:spacing w:line="276" w:lineRule="auto"/>
        <w:rPr>
          <w:sz w:val="24"/>
          <w:szCs w:val="24"/>
        </w:rPr>
      </w:pPr>
      <w:r w:rsidRPr="005A267E">
        <w:rPr>
          <w:color w:val="000000"/>
          <w:sz w:val="24"/>
          <w:szCs w:val="24"/>
        </w:rPr>
        <w:t>Познавательные УУД:</w:t>
      </w:r>
    </w:p>
    <w:p w:rsidR="00D53948" w:rsidRPr="005A267E" w:rsidRDefault="00D53948" w:rsidP="00957A1C">
      <w:pPr>
        <w:pStyle w:val="20"/>
        <w:numPr>
          <w:ilvl w:val="0"/>
          <w:numId w:val="14"/>
        </w:numPr>
        <w:shd w:val="clear" w:color="auto" w:fill="auto"/>
        <w:spacing w:line="276" w:lineRule="auto"/>
        <w:ind w:left="426"/>
        <w:rPr>
          <w:sz w:val="24"/>
          <w:szCs w:val="24"/>
        </w:rPr>
      </w:pPr>
      <w:r w:rsidRPr="005A267E">
        <w:rPr>
          <w:color w:val="000000"/>
          <w:sz w:val="24"/>
          <w:szCs w:val="24"/>
        </w:rPr>
        <w:t xml:space="preserve">добывать новые знания: </w:t>
      </w:r>
      <w:r w:rsidRPr="005A267E">
        <w:rPr>
          <w:rStyle w:val="21"/>
          <w:sz w:val="24"/>
          <w:szCs w:val="24"/>
        </w:rPr>
        <w:t>находить ответы</w:t>
      </w:r>
      <w:r w:rsidRPr="005A267E">
        <w:rPr>
          <w:color w:val="000000"/>
          <w:sz w:val="24"/>
          <w:szCs w:val="24"/>
        </w:rPr>
        <w:t xml:space="preserve"> на вопросы, используя разные источники информации, свой жизненный опыт и информацию, полученную на занятии;</w:t>
      </w:r>
    </w:p>
    <w:p w:rsidR="00D53948" w:rsidRPr="005A267E" w:rsidRDefault="00D53948" w:rsidP="00957A1C">
      <w:pPr>
        <w:pStyle w:val="20"/>
        <w:numPr>
          <w:ilvl w:val="0"/>
          <w:numId w:val="14"/>
        </w:numPr>
        <w:shd w:val="clear" w:color="auto" w:fill="auto"/>
        <w:spacing w:line="276" w:lineRule="auto"/>
        <w:ind w:left="426"/>
        <w:rPr>
          <w:sz w:val="24"/>
          <w:szCs w:val="24"/>
        </w:rPr>
      </w:pPr>
      <w:r w:rsidRPr="005A267E">
        <w:rPr>
          <w:color w:val="000000"/>
          <w:sz w:val="24"/>
          <w:szCs w:val="24"/>
        </w:rPr>
        <w:t xml:space="preserve">перерабатывать полученную информацию: </w:t>
      </w:r>
      <w:r w:rsidRPr="005A267E">
        <w:rPr>
          <w:rStyle w:val="21"/>
          <w:sz w:val="24"/>
          <w:szCs w:val="24"/>
        </w:rPr>
        <w:t>делать</w:t>
      </w:r>
      <w:r w:rsidRPr="005A267E">
        <w:rPr>
          <w:color w:val="000000"/>
          <w:sz w:val="24"/>
          <w:szCs w:val="24"/>
        </w:rPr>
        <w:t xml:space="preserve"> выводы в результате совместной работы всей команды;</w:t>
      </w:r>
    </w:p>
    <w:p w:rsidR="00D53948" w:rsidRPr="005A267E" w:rsidRDefault="00D53948" w:rsidP="00957A1C">
      <w:pPr>
        <w:pStyle w:val="20"/>
        <w:shd w:val="clear" w:color="auto" w:fill="auto"/>
        <w:spacing w:line="276" w:lineRule="auto"/>
        <w:rPr>
          <w:sz w:val="24"/>
          <w:szCs w:val="24"/>
        </w:rPr>
      </w:pPr>
      <w:r w:rsidRPr="005A267E">
        <w:rPr>
          <w:color w:val="000000"/>
          <w:sz w:val="24"/>
          <w:szCs w:val="24"/>
        </w:rPr>
        <w:t>Средством формирования этих действий служит учебный материал и задания.</w:t>
      </w:r>
    </w:p>
    <w:p w:rsidR="00D53948" w:rsidRPr="005A267E" w:rsidRDefault="00D53948" w:rsidP="00957A1C">
      <w:pPr>
        <w:pStyle w:val="32"/>
        <w:shd w:val="clear" w:color="auto" w:fill="auto"/>
        <w:spacing w:line="276" w:lineRule="auto"/>
        <w:rPr>
          <w:sz w:val="24"/>
          <w:szCs w:val="24"/>
        </w:rPr>
      </w:pPr>
      <w:r w:rsidRPr="005A267E">
        <w:rPr>
          <w:color w:val="000000"/>
          <w:sz w:val="24"/>
          <w:szCs w:val="24"/>
        </w:rPr>
        <w:t>Коммуникативные УУД:</w:t>
      </w:r>
    </w:p>
    <w:p w:rsidR="00D53948" w:rsidRPr="005A267E" w:rsidRDefault="00D53948" w:rsidP="00957A1C">
      <w:pPr>
        <w:pStyle w:val="20"/>
        <w:numPr>
          <w:ilvl w:val="0"/>
          <w:numId w:val="15"/>
        </w:numPr>
        <w:shd w:val="clear" w:color="auto" w:fill="auto"/>
        <w:spacing w:line="276" w:lineRule="auto"/>
        <w:ind w:left="426"/>
        <w:rPr>
          <w:sz w:val="24"/>
          <w:szCs w:val="24"/>
        </w:rPr>
      </w:pPr>
      <w:r w:rsidRPr="005A267E">
        <w:rPr>
          <w:color w:val="000000"/>
          <w:sz w:val="24"/>
          <w:szCs w:val="24"/>
        </w:rPr>
        <w:t xml:space="preserve">умение донести свою позицию до других: оформлять свою мысль. </w:t>
      </w:r>
      <w:r w:rsidRPr="005A267E">
        <w:rPr>
          <w:rStyle w:val="21"/>
          <w:sz w:val="24"/>
          <w:szCs w:val="24"/>
        </w:rPr>
        <w:t>Слушать</w:t>
      </w:r>
      <w:r w:rsidRPr="005A267E">
        <w:rPr>
          <w:color w:val="000000"/>
          <w:sz w:val="24"/>
          <w:szCs w:val="24"/>
        </w:rPr>
        <w:t xml:space="preserve"> и </w:t>
      </w:r>
      <w:r w:rsidRPr="005A267E">
        <w:rPr>
          <w:rStyle w:val="21"/>
          <w:sz w:val="24"/>
          <w:szCs w:val="24"/>
        </w:rPr>
        <w:t>понимать</w:t>
      </w:r>
      <w:r w:rsidRPr="005A267E">
        <w:rPr>
          <w:color w:val="000000"/>
          <w:sz w:val="24"/>
          <w:szCs w:val="24"/>
        </w:rPr>
        <w:t xml:space="preserve"> речь других;</w:t>
      </w:r>
    </w:p>
    <w:p w:rsidR="00D53948" w:rsidRPr="005A267E" w:rsidRDefault="00D53948" w:rsidP="00957A1C">
      <w:pPr>
        <w:pStyle w:val="20"/>
        <w:numPr>
          <w:ilvl w:val="0"/>
          <w:numId w:val="15"/>
        </w:numPr>
        <w:shd w:val="clear" w:color="auto" w:fill="auto"/>
        <w:spacing w:line="276" w:lineRule="auto"/>
        <w:ind w:left="426"/>
        <w:rPr>
          <w:sz w:val="24"/>
          <w:szCs w:val="24"/>
        </w:rPr>
      </w:pPr>
      <w:r w:rsidRPr="005A267E">
        <w:rPr>
          <w:color w:val="000000"/>
          <w:sz w:val="24"/>
          <w:szCs w:val="24"/>
        </w:rPr>
        <w:t>совместно договариваться о правилах общения и поведения в игре и следовать им;</w:t>
      </w:r>
    </w:p>
    <w:p w:rsidR="00D53948" w:rsidRPr="005A267E" w:rsidRDefault="00D53948" w:rsidP="00957A1C">
      <w:pPr>
        <w:pStyle w:val="20"/>
        <w:numPr>
          <w:ilvl w:val="0"/>
          <w:numId w:val="15"/>
        </w:numPr>
        <w:shd w:val="clear" w:color="auto" w:fill="auto"/>
        <w:spacing w:line="276" w:lineRule="auto"/>
        <w:ind w:left="426"/>
        <w:rPr>
          <w:sz w:val="24"/>
          <w:szCs w:val="24"/>
        </w:rPr>
      </w:pPr>
      <w:r w:rsidRPr="005A267E">
        <w:rPr>
          <w:color w:val="000000"/>
          <w:sz w:val="24"/>
          <w:szCs w:val="24"/>
        </w:rPr>
        <w:t>учиться выполнять различные роли в группе (лидера, исполнителя, критика).</w:t>
      </w:r>
    </w:p>
    <w:p w:rsidR="00D53948" w:rsidRPr="005A267E" w:rsidRDefault="00D53948" w:rsidP="00957A1C">
      <w:pPr>
        <w:pStyle w:val="20"/>
        <w:shd w:val="clear" w:color="auto" w:fill="auto"/>
        <w:spacing w:line="276" w:lineRule="auto"/>
        <w:rPr>
          <w:sz w:val="24"/>
          <w:szCs w:val="24"/>
        </w:rPr>
      </w:pPr>
      <w:r w:rsidRPr="005A267E">
        <w:rPr>
          <w:color w:val="000000"/>
          <w:sz w:val="24"/>
          <w:szCs w:val="24"/>
        </w:rPr>
        <w:t>Средством формирования этих действий служит организация работы в парах и малых группах.</w:t>
      </w:r>
    </w:p>
    <w:p w:rsidR="00D53948" w:rsidRPr="005A267E" w:rsidRDefault="00D53948" w:rsidP="00957A1C">
      <w:pPr>
        <w:pStyle w:val="32"/>
        <w:shd w:val="clear" w:color="auto" w:fill="auto"/>
        <w:spacing w:line="276" w:lineRule="auto"/>
        <w:rPr>
          <w:i w:val="0"/>
          <w:sz w:val="24"/>
          <w:szCs w:val="24"/>
        </w:rPr>
      </w:pPr>
      <w:r w:rsidRPr="005A267E">
        <w:rPr>
          <w:i w:val="0"/>
          <w:color w:val="000000"/>
          <w:sz w:val="24"/>
          <w:szCs w:val="24"/>
        </w:rPr>
        <w:t>Оздоровительные результаты программы внеурочной деятельности:</w:t>
      </w:r>
    </w:p>
    <w:p w:rsidR="00D53948" w:rsidRPr="005A267E" w:rsidRDefault="00D53948" w:rsidP="00957A1C">
      <w:pPr>
        <w:pStyle w:val="20"/>
        <w:numPr>
          <w:ilvl w:val="0"/>
          <w:numId w:val="16"/>
        </w:numPr>
        <w:shd w:val="clear" w:color="auto" w:fill="auto"/>
        <w:spacing w:line="276" w:lineRule="auto"/>
        <w:ind w:left="426"/>
        <w:rPr>
          <w:sz w:val="24"/>
          <w:szCs w:val="24"/>
        </w:rPr>
      </w:pPr>
      <w:r w:rsidRPr="005A267E">
        <w:rPr>
          <w:color w:val="000000"/>
          <w:sz w:val="24"/>
          <w:szCs w:val="24"/>
        </w:rPr>
        <w:t>осознание учащимися необходимости заботы о своём здоровье и выработки форм поведения, которые помогут избежать опасности для жизни и здоровья, уменьшить пропуски занятий по причине болезни, регулярно посещать спортивные секции и спортивно-оздоровительные мероприятия;</w:t>
      </w:r>
    </w:p>
    <w:p w:rsidR="00D53948" w:rsidRPr="005A267E" w:rsidRDefault="00D53948" w:rsidP="00957A1C">
      <w:pPr>
        <w:pStyle w:val="20"/>
        <w:numPr>
          <w:ilvl w:val="0"/>
          <w:numId w:val="16"/>
        </w:numPr>
        <w:shd w:val="clear" w:color="auto" w:fill="auto"/>
        <w:spacing w:line="276" w:lineRule="auto"/>
        <w:ind w:left="426"/>
        <w:rPr>
          <w:sz w:val="24"/>
          <w:szCs w:val="24"/>
        </w:rPr>
      </w:pPr>
      <w:r w:rsidRPr="005A267E">
        <w:rPr>
          <w:color w:val="000000"/>
          <w:sz w:val="24"/>
          <w:szCs w:val="24"/>
        </w:rPr>
        <w:t>социальная адаптация детей, расширение сферы общения, приобретение опыта взаимодействия с окружающим миром.</w:t>
      </w:r>
    </w:p>
    <w:p w:rsidR="00D53948" w:rsidRPr="005A267E" w:rsidRDefault="00D53948" w:rsidP="00957A1C">
      <w:pPr>
        <w:pStyle w:val="20"/>
        <w:shd w:val="clear" w:color="auto" w:fill="auto"/>
        <w:spacing w:line="276" w:lineRule="auto"/>
        <w:ind w:firstLine="720"/>
        <w:rPr>
          <w:sz w:val="24"/>
          <w:szCs w:val="24"/>
        </w:rPr>
      </w:pPr>
      <w:r w:rsidRPr="005A267E">
        <w:rPr>
          <w:color w:val="000000"/>
          <w:sz w:val="24"/>
          <w:szCs w:val="24"/>
        </w:rPr>
        <w:t>Первостепенным результатом реализации программы внеурочной деятельности будет сознательное отношение учащихся к собственному здоровью.</w:t>
      </w:r>
    </w:p>
    <w:p w:rsidR="00D53948" w:rsidRPr="005A267E" w:rsidRDefault="00D53948" w:rsidP="00957A1C">
      <w:pPr>
        <w:rPr>
          <w:sz w:val="24"/>
          <w:szCs w:val="24"/>
        </w:rPr>
      </w:pPr>
    </w:p>
    <w:p w:rsidR="00D53948" w:rsidRPr="005A267E" w:rsidRDefault="00D53948" w:rsidP="00957A1C">
      <w:pPr>
        <w:autoSpaceDE w:val="0"/>
        <w:autoSpaceDN w:val="0"/>
        <w:adjustRightInd w:val="0"/>
        <w:spacing w:after="0" w:line="240" w:lineRule="auto"/>
        <w:rPr>
          <w:rFonts w:ascii="Times New Roman" w:hAnsi="Times New Roman"/>
          <w:b/>
          <w:bCs/>
          <w:i/>
          <w:sz w:val="24"/>
          <w:szCs w:val="24"/>
        </w:rPr>
      </w:pPr>
      <w:r w:rsidRPr="005A267E">
        <w:rPr>
          <w:rFonts w:ascii="Times New Roman" w:hAnsi="Times New Roman"/>
          <w:b/>
          <w:bCs/>
          <w:i/>
          <w:sz w:val="24"/>
          <w:szCs w:val="24"/>
        </w:rPr>
        <w:t>Предметные результаты:</w:t>
      </w:r>
    </w:p>
    <w:p w:rsidR="00D53948" w:rsidRPr="005A267E" w:rsidRDefault="00D53948" w:rsidP="00957A1C">
      <w:pPr>
        <w:pStyle w:val="a8"/>
        <w:numPr>
          <w:ilvl w:val="0"/>
          <w:numId w:val="17"/>
        </w:numPr>
        <w:autoSpaceDE w:val="0"/>
        <w:autoSpaceDN w:val="0"/>
        <w:adjustRightInd w:val="0"/>
        <w:spacing w:after="0" w:line="240" w:lineRule="auto"/>
        <w:rPr>
          <w:rFonts w:ascii="Times New Roman" w:hAnsi="Times New Roman"/>
          <w:sz w:val="24"/>
          <w:szCs w:val="24"/>
        </w:rPr>
      </w:pPr>
      <w:r w:rsidRPr="005A267E">
        <w:rPr>
          <w:rFonts w:ascii="Times New Roman" w:hAnsi="Times New Roman"/>
          <w:sz w:val="24"/>
          <w:szCs w:val="24"/>
        </w:rPr>
        <w:t>знать об особенностях зарождения, истории баскетбола;</w:t>
      </w:r>
    </w:p>
    <w:p w:rsidR="00D53948" w:rsidRPr="005A267E" w:rsidRDefault="00D53948" w:rsidP="00957A1C">
      <w:pPr>
        <w:pStyle w:val="a8"/>
        <w:numPr>
          <w:ilvl w:val="0"/>
          <w:numId w:val="17"/>
        </w:numPr>
        <w:autoSpaceDE w:val="0"/>
        <w:autoSpaceDN w:val="0"/>
        <w:adjustRightInd w:val="0"/>
        <w:spacing w:after="0" w:line="240" w:lineRule="auto"/>
        <w:rPr>
          <w:rFonts w:ascii="Times New Roman" w:hAnsi="Times New Roman"/>
          <w:sz w:val="24"/>
          <w:szCs w:val="24"/>
        </w:rPr>
      </w:pPr>
      <w:r w:rsidRPr="005A267E">
        <w:rPr>
          <w:rFonts w:ascii="Times New Roman" w:hAnsi="Times New Roman"/>
          <w:sz w:val="24"/>
          <w:szCs w:val="24"/>
        </w:rPr>
        <w:t>знать о физических качествах и правилах их тестирования;</w:t>
      </w:r>
    </w:p>
    <w:p w:rsidR="00D53948" w:rsidRPr="005A267E" w:rsidRDefault="00D53948" w:rsidP="00957A1C">
      <w:pPr>
        <w:pStyle w:val="a8"/>
        <w:numPr>
          <w:ilvl w:val="0"/>
          <w:numId w:val="17"/>
        </w:numPr>
        <w:autoSpaceDE w:val="0"/>
        <w:autoSpaceDN w:val="0"/>
        <w:adjustRightInd w:val="0"/>
        <w:spacing w:after="0" w:line="240" w:lineRule="auto"/>
        <w:rPr>
          <w:rFonts w:ascii="Times New Roman" w:hAnsi="Times New Roman"/>
          <w:sz w:val="24"/>
          <w:szCs w:val="24"/>
        </w:rPr>
      </w:pPr>
      <w:r w:rsidRPr="005A267E">
        <w:rPr>
          <w:rFonts w:ascii="Times New Roman" w:hAnsi="Times New Roman"/>
          <w:sz w:val="24"/>
          <w:szCs w:val="24"/>
        </w:rPr>
        <w:t>выполнять упражнения по физической подготовке в соответствии с возрастом;</w:t>
      </w:r>
    </w:p>
    <w:p w:rsidR="00D53948" w:rsidRPr="005A267E" w:rsidRDefault="00D53948" w:rsidP="00957A1C">
      <w:pPr>
        <w:pStyle w:val="a8"/>
        <w:numPr>
          <w:ilvl w:val="0"/>
          <w:numId w:val="17"/>
        </w:numPr>
        <w:autoSpaceDE w:val="0"/>
        <w:autoSpaceDN w:val="0"/>
        <w:adjustRightInd w:val="0"/>
        <w:spacing w:after="0" w:line="240" w:lineRule="auto"/>
        <w:rPr>
          <w:rFonts w:ascii="Times New Roman" w:hAnsi="Times New Roman"/>
          <w:sz w:val="24"/>
          <w:szCs w:val="24"/>
        </w:rPr>
      </w:pPr>
      <w:r w:rsidRPr="005A267E">
        <w:rPr>
          <w:rFonts w:ascii="Times New Roman" w:hAnsi="Times New Roman"/>
          <w:sz w:val="24"/>
          <w:szCs w:val="24"/>
        </w:rPr>
        <w:t>владеть тактико-техническими приемами баскетбола;</w:t>
      </w:r>
    </w:p>
    <w:p w:rsidR="00D53948" w:rsidRPr="005A267E" w:rsidRDefault="00D53948" w:rsidP="00957A1C">
      <w:pPr>
        <w:pStyle w:val="a8"/>
        <w:numPr>
          <w:ilvl w:val="0"/>
          <w:numId w:val="17"/>
        </w:numPr>
        <w:autoSpaceDE w:val="0"/>
        <w:autoSpaceDN w:val="0"/>
        <w:adjustRightInd w:val="0"/>
        <w:spacing w:after="0" w:line="240" w:lineRule="auto"/>
        <w:rPr>
          <w:rFonts w:ascii="Times New Roman" w:hAnsi="Times New Roman"/>
          <w:sz w:val="24"/>
          <w:szCs w:val="24"/>
        </w:rPr>
      </w:pPr>
      <w:r w:rsidRPr="005A267E">
        <w:rPr>
          <w:rFonts w:ascii="Times New Roman" w:hAnsi="Times New Roman"/>
          <w:sz w:val="24"/>
          <w:szCs w:val="24"/>
        </w:rPr>
        <w:t>знать основы личной гигиены, причины травматизма при занятиях баскетболом и правила его предупреждения;</w:t>
      </w:r>
    </w:p>
    <w:p w:rsidR="00D53948" w:rsidRDefault="00D53948" w:rsidP="00957A1C">
      <w:pPr>
        <w:pStyle w:val="a8"/>
        <w:numPr>
          <w:ilvl w:val="0"/>
          <w:numId w:val="17"/>
        </w:numPr>
        <w:spacing w:after="0" w:line="240" w:lineRule="auto"/>
        <w:rPr>
          <w:rFonts w:ascii="Times New Roman" w:hAnsi="Times New Roman"/>
          <w:sz w:val="24"/>
          <w:szCs w:val="24"/>
        </w:rPr>
      </w:pPr>
      <w:r w:rsidRPr="005A267E">
        <w:rPr>
          <w:rFonts w:ascii="Times New Roman" w:hAnsi="Times New Roman"/>
          <w:sz w:val="24"/>
          <w:szCs w:val="24"/>
        </w:rPr>
        <w:t>владеть основами судейства игры в баскетбол.</w:t>
      </w:r>
    </w:p>
    <w:p w:rsidR="00D53948" w:rsidRPr="005A267E" w:rsidRDefault="00D53948" w:rsidP="005A267E">
      <w:pPr>
        <w:pStyle w:val="a8"/>
        <w:spacing w:after="0" w:line="240" w:lineRule="auto"/>
        <w:rPr>
          <w:rFonts w:ascii="Times New Roman" w:hAnsi="Times New Roman"/>
          <w:sz w:val="24"/>
          <w:szCs w:val="24"/>
        </w:rPr>
      </w:pPr>
    </w:p>
    <w:p w:rsidR="00D53948" w:rsidRPr="005A267E" w:rsidRDefault="00D53948" w:rsidP="005A267E">
      <w:pPr>
        <w:pStyle w:val="ad"/>
        <w:numPr>
          <w:ilvl w:val="0"/>
          <w:numId w:val="18"/>
        </w:numPr>
        <w:jc w:val="center"/>
        <w:rPr>
          <w:b/>
          <w:szCs w:val="24"/>
        </w:rPr>
      </w:pPr>
      <w:r w:rsidRPr="005A267E">
        <w:rPr>
          <w:b/>
          <w:szCs w:val="24"/>
        </w:rPr>
        <w:t>Система оценки достижения результатов</w:t>
      </w:r>
    </w:p>
    <w:p w:rsidR="00D53948" w:rsidRPr="005A267E" w:rsidRDefault="00D53948" w:rsidP="005A267E">
      <w:pPr>
        <w:tabs>
          <w:tab w:val="left" w:pos="840"/>
        </w:tabs>
        <w:spacing w:after="0" w:line="240" w:lineRule="auto"/>
        <w:ind w:firstLine="560"/>
        <w:rPr>
          <w:rFonts w:ascii="Times New Roman" w:hAnsi="Times New Roman"/>
          <w:sz w:val="24"/>
          <w:szCs w:val="24"/>
        </w:rPr>
      </w:pPr>
    </w:p>
    <w:p w:rsidR="00D53948" w:rsidRPr="005A267E" w:rsidRDefault="00D53948" w:rsidP="005A267E">
      <w:pPr>
        <w:tabs>
          <w:tab w:val="left" w:pos="840"/>
        </w:tabs>
        <w:spacing w:after="0" w:line="240" w:lineRule="auto"/>
        <w:ind w:firstLine="560"/>
        <w:rPr>
          <w:rFonts w:ascii="Times New Roman" w:hAnsi="Times New Roman"/>
          <w:sz w:val="24"/>
          <w:szCs w:val="24"/>
        </w:rPr>
      </w:pPr>
      <w:r w:rsidRPr="005A267E">
        <w:rPr>
          <w:rFonts w:ascii="Times New Roman" w:hAnsi="Times New Roman"/>
          <w:sz w:val="24"/>
          <w:szCs w:val="24"/>
        </w:rPr>
        <w:lastRenderedPageBreak/>
        <w:t>Оценка образовательных достижений обучающихся включает различные оценочные процедуры:</w:t>
      </w:r>
    </w:p>
    <w:p w:rsidR="00D53948" w:rsidRPr="005A267E" w:rsidRDefault="00D53948" w:rsidP="005A267E">
      <w:pPr>
        <w:numPr>
          <w:ilvl w:val="0"/>
          <w:numId w:val="21"/>
        </w:numPr>
        <w:tabs>
          <w:tab w:val="left" w:pos="840"/>
        </w:tabs>
        <w:spacing w:after="0" w:line="240" w:lineRule="auto"/>
        <w:ind w:left="0" w:firstLine="560"/>
        <w:rPr>
          <w:rFonts w:ascii="Times New Roman" w:hAnsi="Times New Roman"/>
          <w:sz w:val="24"/>
          <w:szCs w:val="24"/>
        </w:rPr>
      </w:pPr>
      <w:r w:rsidRPr="005A267E">
        <w:rPr>
          <w:rFonts w:ascii="Times New Roman" w:hAnsi="Times New Roman"/>
          <w:sz w:val="24"/>
          <w:szCs w:val="24"/>
        </w:rPr>
        <w:t xml:space="preserve">стартовая диагностика; </w:t>
      </w:r>
    </w:p>
    <w:p w:rsidR="00D53948" w:rsidRPr="005A267E" w:rsidRDefault="00D53948" w:rsidP="005A267E">
      <w:pPr>
        <w:numPr>
          <w:ilvl w:val="0"/>
          <w:numId w:val="21"/>
        </w:numPr>
        <w:tabs>
          <w:tab w:val="left" w:pos="840"/>
        </w:tabs>
        <w:spacing w:after="0" w:line="240" w:lineRule="auto"/>
        <w:ind w:left="0" w:firstLine="560"/>
        <w:rPr>
          <w:rFonts w:ascii="Times New Roman" w:hAnsi="Times New Roman"/>
          <w:sz w:val="24"/>
          <w:szCs w:val="24"/>
        </w:rPr>
      </w:pPr>
      <w:r w:rsidRPr="005A267E">
        <w:rPr>
          <w:rFonts w:ascii="Times New Roman" w:hAnsi="Times New Roman"/>
          <w:sz w:val="24"/>
          <w:szCs w:val="24"/>
        </w:rPr>
        <w:t xml:space="preserve">текущая контроль; </w:t>
      </w:r>
    </w:p>
    <w:p w:rsidR="00D53948" w:rsidRPr="005A267E" w:rsidRDefault="00D53948" w:rsidP="005A267E">
      <w:pPr>
        <w:numPr>
          <w:ilvl w:val="0"/>
          <w:numId w:val="21"/>
        </w:numPr>
        <w:tabs>
          <w:tab w:val="left" w:pos="840"/>
        </w:tabs>
        <w:spacing w:after="0" w:line="240" w:lineRule="auto"/>
        <w:ind w:left="0" w:firstLine="560"/>
        <w:rPr>
          <w:rFonts w:ascii="Times New Roman" w:hAnsi="Times New Roman"/>
          <w:sz w:val="24"/>
          <w:szCs w:val="24"/>
        </w:rPr>
      </w:pPr>
      <w:r w:rsidRPr="005A267E">
        <w:rPr>
          <w:rFonts w:ascii="Times New Roman" w:hAnsi="Times New Roman"/>
          <w:sz w:val="24"/>
          <w:szCs w:val="24"/>
        </w:rPr>
        <w:t xml:space="preserve">портфолио; </w:t>
      </w:r>
    </w:p>
    <w:p w:rsidR="00D53948" w:rsidRPr="005A267E" w:rsidRDefault="00D53948" w:rsidP="005A267E">
      <w:pPr>
        <w:numPr>
          <w:ilvl w:val="0"/>
          <w:numId w:val="21"/>
        </w:numPr>
        <w:tabs>
          <w:tab w:val="left" w:pos="840"/>
        </w:tabs>
        <w:spacing w:after="0" w:line="240" w:lineRule="auto"/>
        <w:ind w:left="0" w:firstLine="560"/>
        <w:rPr>
          <w:rFonts w:ascii="Times New Roman" w:hAnsi="Times New Roman"/>
          <w:sz w:val="24"/>
          <w:szCs w:val="24"/>
        </w:rPr>
      </w:pPr>
      <w:r w:rsidRPr="005A267E">
        <w:rPr>
          <w:rFonts w:ascii="Times New Roman" w:hAnsi="Times New Roman"/>
          <w:sz w:val="24"/>
          <w:szCs w:val="24"/>
        </w:rPr>
        <w:t xml:space="preserve">промежуточная аттестация. </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 xml:space="preserve">Комплексный подход к оценке образовательных достижений реализуется путем оценки трех групп результатов: </w:t>
      </w:r>
    </w:p>
    <w:p w:rsidR="00D53948" w:rsidRPr="005A267E" w:rsidRDefault="00D53948" w:rsidP="005A267E">
      <w:pPr>
        <w:numPr>
          <w:ilvl w:val="0"/>
          <w:numId w:val="22"/>
        </w:numPr>
        <w:spacing w:after="0" w:line="240" w:lineRule="auto"/>
        <w:ind w:left="0" w:firstLine="840"/>
        <w:rPr>
          <w:rFonts w:ascii="Times New Roman" w:hAnsi="Times New Roman"/>
          <w:sz w:val="24"/>
          <w:szCs w:val="24"/>
        </w:rPr>
      </w:pPr>
      <w:r w:rsidRPr="005A267E">
        <w:rPr>
          <w:rFonts w:ascii="Times New Roman" w:hAnsi="Times New Roman"/>
          <w:sz w:val="24"/>
          <w:szCs w:val="24"/>
        </w:rPr>
        <w:t>личностных, предметных, метапредметных (регулятивных, коммуникативных и познавательных универсальных учебных действий);</w:t>
      </w:r>
    </w:p>
    <w:p w:rsidR="00D53948" w:rsidRPr="005A267E" w:rsidRDefault="00D53948" w:rsidP="005A267E">
      <w:pPr>
        <w:numPr>
          <w:ilvl w:val="0"/>
          <w:numId w:val="22"/>
        </w:numPr>
        <w:spacing w:after="0" w:line="240" w:lineRule="auto"/>
        <w:ind w:left="0" w:firstLine="840"/>
        <w:rPr>
          <w:rFonts w:ascii="Times New Roman" w:hAnsi="Times New Roman"/>
          <w:sz w:val="24"/>
          <w:szCs w:val="24"/>
        </w:rPr>
      </w:pPr>
      <w:r w:rsidRPr="005A267E">
        <w:rPr>
          <w:rFonts w:ascii="Times New Roman" w:hAnsi="Times New Roman"/>
          <w:sz w:val="24"/>
          <w:szCs w:val="24"/>
        </w:rPr>
        <w:t>использования комплекса оценочных процедур как основы для оценки динамики индивидуальных образовательных достижений;</w:t>
      </w:r>
    </w:p>
    <w:p w:rsidR="00D53948" w:rsidRPr="005A267E" w:rsidRDefault="00D53948" w:rsidP="005A267E">
      <w:pPr>
        <w:numPr>
          <w:ilvl w:val="0"/>
          <w:numId w:val="22"/>
        </w:numPr>
        <w:spacing w:after="0" w:line="240" w:lineRule="auto"/>
        <w:ind w:left="0" w:firstLine="840"/>
        <w:rPr>
          <w:rFonts w:ascii="Times New Roman" w:hAnsi="Times New Roman"/>
          <w:sz w:val="24"/>
          <w:szCs w:val="24"/>
        </w:rPr>
      </w:pPr>
      <w:r w:rsidRPr="005A267E">
        <w:rPr>
          <w:rFonts w:ascii="Times New Roman" w:hAnsi="Times New Roman"/>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Уровневый подход реализуется по отношению как к содержанию оценки, так и к представлению и интерпретации результатов.</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Уровневый подход к содержанию оценки обеспечивается следующими составляющими:</w:t>
      </w:r>
    </w:p>
    <w:p w:rsidR="00D53948" w:rsidRPr="005A267E" w:rsidRDefault="00D53948" w:rsidP="005A267E">
      <w:pPr>
        <w:pStyle w:val="ConsPlusNormal"/>
        <w:ind w:firstLine="540"/>
        <w:jc w:val="both"/>
        <w:rPr>
          <w:rFonts w:ascii="Times New Roman" w:hAnsi="Times New Roman" w:cs="Times New Roman"/>
          <w:sz w:val="24"/>
          <w:szCs w:val="24"/>
        </w:rPr>
      </w:pPr>
      <w:r w:rsidRPr="005A267E">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D53948" w:rsidRPr="005A267E" w:rsidRDefault="00D53948" w:rsidP="005A267E">
      <w:pPr>
        <w:pStyle w:val="ConsPlusNormal"/>
        <w:ind w:firstLine="540"/>
        <w:jc w:val="both"/>
        <w:rPr>
          <w:rFonts w:ascii="Times New Roman" w:hAnsi="Times New Roman" w:cs="Times New Roman"/>
          <w:sz w:val="24"/>
          <w:szCs w:val="24"/>
        </w:rPr>
      </w:pPr>
      <w:r w:rsidRPr="005A267E">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D53948" w:rsidRPr="005A267E" w:rsidRDefault="00D53948" w:rsidP="005A267E">
      <w:pPr>
        <w:pStyle w:val="ConsPlusNormal"/>
        <w:ind w:firstLine="540"/>
        <w:jc w:val="both"/>
        <w:rPr>
          <w:rFonts w:ascii="Times New Roman" w:hAnsi="Times New Roman" w:cs="Times New Roman"/>
          <w:sz w:val="24"/>
          <w:szCs w:val="24"/>
        </w:rPr>
      </w:pPr>
      <w:r w:rsidRPr="005A267E">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профессиональным знаниям в рамках содержательно-тематического направления программы.</w:t>
      </w:r>
    </w:p>
    <w:p w:rsidR="00D53948" w:rsidRPr="005A267E" w:rsidRDefault="00D53948" w:rsidP="005A267E">
      <w:pPr>
        <w:pStyle w:val="ConsPlusNormal"/>
        <w:ind w:firstLine="540"/>
        <w:jc w:val="both"/>
        <w:rPr>
          <w:rFonts w:ascii="Times New Roman" w:hAnsi="Times New Roman" w:cs="Times New Roman"/>
          <w:sz w:val="24"/>
          <w:szCs w:val="24"/>
        </w:rPr>
      </w:pPr>
      <w:r w:rsidRPr="005A267E">
        <w:rPr>
          <w:rFonts w:ascii="Times New Roman" w:hAnsi="Times New Roman" w:cs="Times New Roman"/>
          <w:sz w:val="24"/>
          <w:szCs w:val="24"/>
        </w:rPr>
        <w:t>Каждый обюучающийся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D53948" w:rsidRPr="005A267E" w:rsidRDefault="00D53948" w:rsidP="005A267E">
      <w:pPr>
        <w:pStyle w:val="ConsPlusNormal"/>
        <w:ind w:firstLine="540"/>
        <w:jc w:val="both"/>
        <w:rPr>
          <w:rFonts w:ascii="Times New Roman" w:hAnsi="Times New Roman" w:cs="Times New Roman"/>
          <w:sz w:val="24"/>
          <w:szCs w:val="24"/>
        </w:rPr>
      </w:pPr>
      <w:r w:rsidRPr="005A267E">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D53948" w:rsidRPr="005A267E" w:rsidRDefault="00D53948" w:rsidP="005A267E">
      <w:pPr>
        <w:pStyle w:val="ConsPlusNormal"/>
        <w:ind w:firstLine="540"/>
        <w:jc w:val="both"/>
        <w:rPr>
          <w:rFonts w:ascii="Times New Roman" w:hAnsi="Times New Roman" w:cs="Times New Roman"/>
          <w:sz w:val="24"/>
          <w:szCs w:val="24"/>
        </w:rPr>
      </w:pPr>
      <w:r w:rsidRPr="005A267E">
        <w:rPr>
          <w:rFonts w:ascii="Times New Roman" w:hAnsi="Times New Roman" w:cs="Times New Roman"/>
          <w:sz w:val="24"/>
          <w:szCs w:val="24"/>
        </w:rPr>
        <w:t xml:space="preserve">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w:t>
      </w:r>
      <w:r w:rsidRPr="005A267E">
        <w:rPr>
          <w:rFonts w:ascii="Times New Roman" w:hAnsi="Times New Roman" w:cs="Times New Roman"/>
          <w:sz w:val="24"/>
          <w:szCs w:val="24"/>
        </w:rPr>
        <w:lastRenderedPageBreak/>
        <w:t>программу, будет получать отличительные знаки за освоение каждой ступени программы.</w:t>
      </w:r>
    </w:p>
    <w:p w:rsidR="00D53948" w:rsidRPr="005A267E" w:rsidRDefault="00D53948" w:rsidP="005A267E">
      <w:pPr>
        <w:spacing w:after="0" w:line="240" w:lineRule="auto"/>
        <w:ind w:firstLine="840"/>
        <w:rPr>
          <w:rFonts w:ascii="Times New Roman" w:hAnsi="Times New Roman"/>
          <w:i/>
          <w:sz w:val="24"/>
          <w:szCs w:val="24"/>
        </w:rPr>
      </w:pPr>
    </w:p>
    <w:p w:rsidR="00D53948" w:rsidRPr="005A267E" w:rsidRDefault="00D53948" w:rsidP="005A267E">
      <w:pPr>
        <w:spacing w:after="0" w:line="240" w:lineRule="auto"/>
        <w:ind w:firstLine="840"/>
        <w:rPr>
          <w:rFonts w:ascii="Times New Roman" w:hAnsi="Times New Roman"/>
          <w:i/>
          <w:sz w:val="24"/>
          <w:szCs w:val="24"/>
        </w:rPr>
      </w:pPr>
      <w:r w:rsidRPr="005A267E">
        <w:rPr>
          <w:rFonts w:ascii="Times New Roman" w:hAnsi="Times New Roman"/>
          <w:i/>
          <w:sz w:val="24"/>
          <w:szCs w:val="24"/>
        </w:rPr>
        <w:t>Организация и содержание оценочных процедур</w:t>
      </w:r>
    </w:p>
    <w:p w:rsidR="00D53948" w:rsidRPr="005A267E" w:rsidRDefault="00D53948" w:rsidP="005A267E">
      <w:pPr>
        <w:spacing w:after="0" w:line="240" w:lineRule="auto"/>
        <w:ind w:firstLine="840"/>
        <w:rPr>
          <w:rFonts w:ascii="Times New Roman" w:hAnsi="Times New Roman"/>
          <w:i/>
          <w:sz w:val="24"/>
          <w:szCs w:val="24"/>
        </w:rPr>
      </w:pPr>
      <w:r w:rsidRPr="005A267E">
        <w:rPr>
          <w:rFonts w:ascii="Times New Roman" w:hAnsi="Times New Roman"/>
          <w:i/>
          <w:sz w:val="24"/>
          <w:szCs w:val="24"/>
        </w:rPr>
        <w:t>Стартовая диагностика</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 xml:space="preserve">Стартовая диагностика представляет собой процедуру оценки готовности к обучению по программе. </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Стартовая диагностика готовности к изучению программы проводится учителем в начале обучения.</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D53948" w:rsidRPr="005A267E" w:rsidRDefault="00D53948" w:rsidP="005A267E">
      <w:pPr>
        <w:spacing w:after="0" w:line="240" w:lineRule="auto"/>
        <w:ind w:firstLine="840"/>
        <w:rPr>
          <w:rFonts w:ascii="Times New Roman" w:hAnsi="Times New Roman"/>
          <w:i/>
          <w:sz w:val="24"/>
          <w:szCs w:val="24"/>
        </w:rPr>
      </w:pPr>
      <w:r w:rsidRPr="005A267E">
        <w:rPr>
          <w:rFonts w:ascii="Times New Roman" w:hAnsi="Times New Roman"/>
          <w:i/>
          <w:sz w:val="24"/>
          <w:szCs w:val="24"/>
        </w:rPr>
        <w:t>Текущий контроль, промежуточная аттестация</w:t>
      </w:r>
    </w:p>
    <w:p w:rsidR="00D53948" w:rsidRPr="005A267E" w:rsidRDefault="00D53948" w:rsidP="005A267E">
      <w:pPr>
        <w:spacing w:after="0" w:line="240" w:lineRule="auto"/>
        <w:ind w:firstLine="840"/>
        <w:rPr>
          <w:rFonts w:ascii="Times New Roman" w:eastAsia="@Arial Unicode MS" w:hAnsi="Times New Roman"/>
          <w:sz w:val="24"/>
          <w:szCs w:val="24"/>
        </w:rPr>
      </w:pPr>
      <w:r w:rsidRPr="005A267E">
        <w:rPr>
          <w:rFonts w:ascii="Times New Roman" w:hAnsi="Times New Roman"/>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 xml:space="preserve">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педагогом дополнительного образования. </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D53948" w:rsidRPr="005A267E"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 xml:space="preserve">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D53948" w:rsidRDefault="00D53948" w:rsidP="005A267E">
      <w:pPr>
        <w:spacing w:after="0" w:line="240" w:lineRule="auto"/>
        <w:ind w:firstLine="840"/>
        <w:rPr>
          <w:rFonts w:ascii="Times New Roman" w:hAnsi="Times New Roman"/>
          <w:sz w:val="24"/>
          <w:szCs w:val="24"/>
        </w:rPr>
      </w:pPr>
      <w:r w:rsidRPr="005A267E">
        <w:rPr>
          <w:rFonts w:ascii="Times New Roman" w:hAnsi="Times New Roman"/>
          <w:sz w:val="24"/>
          <w:szCs w:val="24"/>
        </w:rPr>
        <w:t>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взаимооценки.</w:t>
      </w: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Default="00D53948" w:rsidP="005A267E">
      <w:pPr>
        <w:spacing w:after="0" w:line="240" w:lineRule="auto"/>
        <w:ind w:firstLine="840"/>
        <w:rPr>
          <w:rFonts w:ascii="Times New Roman" w:hAnsi="Times New Roman"/>
          <w:sz w:val="24"/>
          <w:szCs w:val="24"/>
        </w:rPr>
      </w:pPr>
    </w:p>
    <w:p w:rsidR="00D53948" w:rsidRPr="005A267E" w:rsidRDefault="00D53948" w:rsidP="005A267E">
      <w:pPr>
        <w:pStyle w:val="ad"/>
        <w:numPr>
          <w:ilvl w:val="0"/>
          <w:numId w:val="18"/>
        </w:numPr>
        <w:jc w:val="center"/>
        <w:rPr>
          <w:b/>
          <w:szCs w:val="24"/>
        </w:rPr>
      </w:pPr>
      <w:r w:rsidRPr="005A267E">
        <w:rPr>
          <w:b/>
          <w:szCs w:val="24"/>
        </w:rPr>
        <w:lastRenderedPageBreak/>
        <w:t>Содержание программы</w:t>
      </w:r>
    </w:p>
    <w:tbl>
      <w:tblPr>
        <w:tblW w:w="5000" w:type="pct"/>
        <w:tblCellMar>
          <w:left w:w="0" w:type="dxa"/>
          <w:right w:w="0" w:type="dxa"/>
        </w:tblCellMar>
        <w:tblLook w:val="00A0"/>
      </w:tblPr>
      <w:tblGrid>
        <w:gridCol w:w="1540"/>
        <w:gridCol w:w="1380"/>
        <w:gridCol w:w="735"/>
        <w:gridCol w:w="1614"/>
        <w:gridCol w:w="1329"/>
        <w:gridCol w:w="1269"/>
        <w:gridCol w:w="1508"/>
      </w:tblGrid>
      <w:tr w:rsidR="00D53948" w:rsidRPr="00ED477B" w:rsidTr="00957A1C">
        <w:trPr>
          <w:trHeight w:val="268"/>
        </w:trPr>
        <w:tc>
          <w:tcPr>
            <w:tcW w:w="1557" w:type="pct"/>
            <w:gridSpan w:val="2"/>
            <w:tcBorders>
              <w:top w:val="single" w:sz="8" w:space="0" w:color="auto"/>
              <w:left w:val="single" w:sz="8" w:space="0" w:color="auto"/>
              <w:bottom w:val="single" w:sz="8" w:space="0" w:color="auto"/>
              <w:right w:val="nil"/>
            </w:tcBorders>
            <w:vAlign w:val="center"/>
          </w:tcPr>
          <w:p w:rsidR="00D53948" w:rsidRPr="00ED477B" w:rsidRDefault="00D53948">
            <w:pPr>
              <w:widowControl w:val="0"/>
              <w:autoSpaceDE w:val="0"/>
              <w:autoSpaceDN w:val="0"/>
              <w:adjustRightInd w:val="0"/>
              <w:spacing w:after="0" w:line="262" w:lineRule="exact"/>
              <w:ind w:left="120"/>
              <w:jc w:val="center"/>
              <w:rPr>
                <w:rFonts w:ascii="Times New Roman" w:hAnsi="Times New Roman"/>
                <w:sz w:val="24"/>
                <w:szCs w:val="24"/>
              </w:rPr>
            </w:pPr>
            <w:r w:rsidRPr="00ED477B">
              <w:rPr>
                <w:rFonts w:ascii="Times New Roman" w:hAnsi="Times New Roman"/>
                <w:sz w:val="24"/>
                <w:szCs w:val="24"/>
              </w:rPr>
              <w:br w:type="page"/>
              <w:t>Содержание по разделам</w:t>
            </w:r>
          </w:p>
        </w:tc>
        <w:tc>
          <w:tcPr>
            <w:tcW w:w="392" w:type="pct"/>
            <w:tcBorders>
              <w:top w:val="single" w:sz="8" w:space="0" w:color="auto"/>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3"/>
                <w:szCs w:val="23"/>
              </w:rPr>
            </w:pPr>
          </w:p>
        </w:tc>
        <w:tc>
          <w:tcPr>
            <w:tcW w:w="861" w:type="pct"/>
            <w:tcBorders>
              <w:top w:val="single" w:sz="8" w:space="0" w:color="auto"/>
              <w:left w:val="nil"/>
              <w:bottom w:val="single" w:sz="8" w:space="0" w:color="auto"/>
              <w:right w:val="single" w:sz="8" w:space="0" w:color="auto"/>
            </w:tcBorders>
            <w:vAlign w:val="center"/>
          </w:tcPr>
          <w:p w:rsidR="00D53948" w:rsidRPr="00ED477B" w:rsidRDefault="00D53948">
            <w:pPr>
              <w:widowControl w:val="0"/>
              <w:autoSpaceDE w:val="0"/>
              <w:autoSpaceDN w:val="0"/>
              <w:adjustRightInd w:val="0"/>
              <w:spacing w:after="0" w:line="262" w:lineRule="exact"/>
              <w:ind w:left="56"/>
              <w:jc w:val="center"/>
              <w:rPr>
                <w:rFonts w:ascii="Times New Roman" w:hAnsi="Times New Roman"/>
                <w:sz w:val="24"/>
                <w:szCs w:val="24"/>
              </w:rPr>
            </w:pPr>
            <w:r w:rsidRPr="00ED477B">
              <w:rPr>
                <w:rFonts w:ascii="Times New Roman" w:hAnsi="Times New Roman"/>
                <w:sz w:val="24"/>
                <w:szCs w:val="24"/>
              </w:rPr>
              <w:t>Формы организации</w:t>
            </w:r>
          </w:p>
        </w:tc>
        <w:tc>
          <w:tcPr>
            <w:tcW w:w="709" w:type="pct"/>
            <w:tcBorders>
              <w:top w:val="single" w:sz="8" w:space="0" w:color="auto"/>
              <w:left w:val="nil"/>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3"/>
                <w:szCs w:val="23"/>
              </w:rPr>
            </w:pPr>
          </w:p>
        </w:tc>
        <w:tc>
          <w:tcPr>
            <w:tcW w:w="1481" w:type="pct"/>
            <w:gridSpan w:val="2"/>
            <w:tcBorders>
              <w:top w:val="single" w:sz="8" w:space="0" w:color="auto"/>
              <w:left w:val="nil"/>
              <w:bottom w:val="single" w:sz="8" w:space="0" w:color="auto"/>
              <w:right w:val="single" w:sz="8" w:space="0" w:color="auto"/>
            </w:tcBorders>
            <w:vAlign w:val="center"/>
          </w:tcPr>
          <w:p w:rsidR="00D53948" w:rsidRPr="00ED477B" w:rsidRDefault="00D53948">
            <w:pPr>
              <w:widowControl w:val="0"/>
              <w:autoSpaceDE w:val="0"/>
              <w:autoSpaceDN w:val="0"/>
              <w:adjustRightInd w:val="0"/>
              <w:spacing w:after="0" w:line="262" w:lineRule="exact"/>
              <w:ind w:right="9"/>
              <w:jc w:val="center"/>
              <w:rPr>
                <w:rFonts w:ascii="Times New Roman" w:hAnsi="Times New Roman"/>
                <w:sz w:val="24"/>
                <w:szCs w:val="24"/>
              </w:rPr>
            </w:pPr>
            <w:r w:rsidRPr="00ED477B">
              <w:rPr>
                <w:rFonts w:ascii="Times New Roman" w:hAnsi="Times New Roman"/>
                <w:sz w:val="24"/>
                <w:szCs w:val="24"/>
              </w:rPr>
              <w:t>Виды деятельности</w:t>
            </w:r>
          </w:p>
        </w:tc>
      </w:tr>
      <w:tr w:rsidR="00D53948" w:rsidRPr="00ED477B" w:rsidTr="00957A1C">
        <w:trPr>
          <w:trHeight w:val="5212"/>
        </w:trPr>
        <w:tc>
          <w:tcPr>
            <w:tcW w:w="1949" w:type="pct"/>
            <w:gridSpan w:val="3"/>
            <w:tcBorders>
              <w:top w:val="nil"/>
              <w:left w:val="single" w:sz="8" w:space="0" w:color="auto"/>
              <w:bottom w:val="nil"/>
              <w:right w:val="single" w:sz="8" w:space="0" w:color="auto"/>
            </w:tcBorders>
          </w:tcPr>
          <w:p w:rsidR="00D53948" w:rsidRPr="00ED477B" w:rsidRDefault="00D53948">
            <w:pPr>
              <w:widowControl w:val="0"/>
              <w:autoSpaceDE w:val="0"/>
              <w:autoSpaceDN w:val="0"/>
              <w:adjustRightInd w:val="0"/>
              <w:spacing w:after="0" w:line="260" w:lineRule="exact"/>
              <w:ind w:left="120"/>
              <w:rPr>
                <w:rFonts w:ascii="Times New Roman" w:hAnsi="Times New Roman"/>
                <w:sz w:val="24"/>
                <w:szCs w:val="24"/>
              </w:rPr>
            </w:pPr>
            <w:r w:rsidRPr="00ED477B">
              <w:rPr>
                <w:rFonts w:ascii="Times New Roman" w:hAnsi="Times New Roman"/>
                <w:b/>
                <w:bCs/>
                <w:sz w:val="24"/>
                <w:szCs w:val="24"/>
              </w:rPr>
              <w:t>Теоретические  занятия</w:t>
            </w:r>
            <w:r w:rsidRPr="00ED477B">
              <w:rPr>
                <w:rFonts w:ascii="Times New Roman" w:hAnsi="Times New Roman"/>
                <w:sz w:val="24"/>
                <w:szCs w:val="24"/>
              </w:rPr>
              <w:t>:</w:t>
            </w:r>
            <w:r w:rsidRPr="00ED477B">
              <w:rPr>
                <w:rFonts w:ascii="Times New Roman" w:hAnsi="Times New Roman"/>
                <w:b/>
                <w:bCs/>
                <w:sz w:val="24"/>
                <w:szCs w:val="24"/>
              </w:rPr>
              <w:t xml:space="preserve">  </w:t>
            </w:r>
            <w:r w:rsidRPr="00ED477B">
              <w:rPr>
                <w:rFonts w:ascii="Times New Roman" w:hAnsi="Times New Roman"/>
                <w:sz w:val="24"/>
                <w:szCs w:val="24"/>
              </w:rPr>
              <w:t>История  появления</w:t>
            </w:r>
          </w:p>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 xml:space="preserve">баскетбола как игры. </w:t>
            </w:r>
          </w:p>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Баскетбол как вид спорта.</w:t>
            </w:r>
          </w:p>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 xml:space="preserve"> Терминология и правила игры. Необходимое оборудование для игры    в    баскетбол.    Гигиена,    врачебный контроль, предупреждение травм. Соблюдение санитарно-гигиенических    норм    во    время занятий баскетболом. Форма одежды, обувь для</w:t>
            </w:r>
          </w:p>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 xml:space="preserve">занятий. </w:t>
            </w:r>
          </w:p>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 xml:space="preserve">Инструктаж по технике безопасности при  игре  в  баскетбол.  </w:t>
            </w:r>
          </w:p>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Наблюдения  за  своим физическим состояние, величиной физических нагрузок.</w:t>
            </w:r>
          </w:p>
        </w:tc>
        <w:tc>
          <w:tcPr>
            <w:tcW w:w="861" w:type="pct"/>
            <w:tcBorders>
              <w:top w:val="nil"/>
              <w:left w:val="nil"/>
              <w:bottom w:val="nil"/>
              <w:right w:val="single" w:sz="8" w:space="0" w:color="auto"/>
            </w:tcBorders>
            <w:vAlign w:val="center"/>
          </w:tcPr>
          <w:p w:rsidR="00D53948" w:rsidRPr="00ED477B" w:rsidRDefault="00D53948">
            <w:pPr>
              <w:widowControl w:val="0"/>
              <w:autoSpaceDE w:val="0"/>
              <w:autoSpaceDN w:val="0"/>
              <w:adjustRightInd w:val="0"/>
              <w:spacing w:after="0" w:line="260" w:lineRule="exact"/>
              <w:ind w:left="80"/>
              <w:jc w:val="center"/>
              <w:rPr>
                <w:rFonts w:ascii="Times New Roman" w:hAnsi="Times New Roman"/>
                <w:sz w:val="24"/>
                <w:szCs w:val="24"/>
              </w:rPr>
            </w:pPr>
            <w:r w:rsidRPr="00ED477B">
              <w:rPr>
                <w:rFonts w:ascii="Times New Roman" w:hAnsi="Times New Roman"/>
                <w:sz w:val="24"/>
                <w:szCs w:val="24"/>
              </w:rPr>
              <w:t>Групповая</w:t>
            </w:r>
          </w:p>
        </w:tc>
        <w:tc>
          <w:tcPr>
            <w:tcW w:w="2190" w:type="pct"/>
            <w:gridSpan w:val="3"/>
            <w:tcBorders>
              <w:top w:val="nil"/>
              <w:left w:val="nil"/>
              <w:bottom w:val="nil"/>
              <w:right w:val="single" w:sz="8" w:space="0" w:color="auto"/>
            </w:tcBorders>
          </w:tcPr>
          <w:p w:rsidR="00D53948" w:rsidRPr="00ED477B" w:rsidRDefault="00D53948">
            <w:pPr>
              <w:widowControl w:val="0"/>
              <w:autoSpaceDE w:val="0"/>
              <w:autoSpaceDN w:val="0"/>
              <w:adjustRightInd w:val="0"/>
              <w:spacing w:after="0" w:line="260" w:lineRule="exact"/>
              <w:ind w:left="80"/>
              <w:rPr>
                <w:rFonts w:ascii="Times New Roman" w:hAnsi="Times New Roman"/>
                <w:sz w:val="24"/>
                <w:szCs w:val="24"/>
              </w:rPr>
            </w:pPr>
            <w:r w:rsidRPr="00ED477B">
              <w:rPr>
                <w:rFonts w:ascii="Times New Roman" w:hAnsi="Times New Roman"/>
                <w:sz w:val="24"/>
                <w:szCs w:val="24"/>
              </w:rPr>
              <w:t>Изучить</w:t>
            </w:r>
            <w:r w:rsidRPr="00ED477B">
              <w:rPr>
                <w:rFonts w:ascii="Times New Roman" w:hAnsi="Times New Roman"/>
                <w:b/>
                <w:sz w:val="24"/>
                <w:szCs w:val="24"/>
              </w:rPr>
              <w:t xml:space="preserve">  </w:t>
            </w:r>
            <w:r w:rsidRPr="00ED477B">
              <w:rPr>
                <w:rFonts w:ascii="Times New Roman" w:hAnsi="Times New Roman"/>
                <w:sz w:val="24"/>
                <w:szCs w:val="24"/>
              </w:rPr>
              <w:t xml:space="preserve">историю  возникновения  и  развития  игры  в баскетбол;  </w:t>
            </w:r>
          </w:p>
          <w:p w:rsidR="00D53948" w:rsidRPr="00ED477B" w:rsidRDefault="00D53948">
            <w:pPr>
              <w:widowControl w:val="0"/>
              <w:autoSpaceDE w:val="0"/>
              <w:autoSpaceDN w:val="0"/>
              <w:adjustRightInd w:val="0"/>
              <w:spacing w:after="0" w:line="260" w:lineRule="exact"/>
              <w:ind w:left="80"/>
              <w:rPr>
                <w:rFonts w:ascii="Times New Roman" w:hAnsi="Times New Roman"/>
                <w:sz w:val="24"/>
                <w:szCs w:val="24"/>
              </w:rPr>
            </w:pPr>
          </w:p>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r w:rsidRPr="00ED477B">
              <w:rPr>
                <w:rFonts w:ascii="Times New Roman" w:hAnsi="Times New Roman"/>
                <w:sz w:val="24"/>
                <w:szCs w:val="24"/>
              </w:rPr>
              <w:t xml:space="preserve"> знать   терминологию   и   правила   игры   в баскетбол; </w:t>
            </w:r>
          </w:p>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r w:rsidRPr="00ED477B">
              <w:rPr>
                <w:rFonts w:ascii="Times New Roman" w:hAnsi="Times New Roman"/>
                <w:sz w:val="24"/>
                <w:szCs w:val="24"/>
              </w:rPr>
              <w:t xml:space="preserve"> </w:t>
            </w:r>
          </w:p>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r w:rsidRPr="00ED477B">
              <w:rPr>
                <w:rFonts w:ascii="Times New Roman" w:hAnsi="Times New Roman"/>
                <w:sz w:val="24"/>
                <w:szCs w:val="24"/>
              </w:rPr>
              <w:t xml:space="preserve">овладеть  знаниями  по  гигиене,  по  технике безопасности  во  время  занятий;  </w:t>
            </w:r>
          </w:p>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r w:rsidRPr="00ED477B">
              <w:rPr>
                <w:rFonts w:ascii="Times New Roman" w:hAnsi="Times New Roman"/>
                <w:sz w:val="24"/>
                <w:szCs w:val="24"/>
              </w:rPr>
              <w:t>уметь  контролировать нагрузку во время занятий</w:t>
            </w:r>
          </w:p>
        </w:tc>
      </w:tr>
      <w:tr w:rsidR="00D53948" w:rsidRPr="00ED477B" w:rsidTr="00957A1C">
        <w:trPr>
          <w:trHeight w:val="80"/>
        </w:trPr>
        <w:tc>
          <w:tcPr>
            <w:tcW w:w="821" w:type="pct"/>
            <w:tcBorders>
              <w:top w:val="nil"/>
              <w:left w:val="single" w:sz="8" w:space="0" w:color="auto"/>
              <w:bottom w:val="single" w:sz="8" w:space="0" w:color="auto"/>
              <w:right w:val="nil"/>
            </w:tcBorders>
            <w:vAlign w:val="bottom"/>
          </w:tcPr>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p>
        </w:tc>
        <w:tc>
          <w:tcPr>
            <w:tcW w:w="736" w:type="pct"/>
            <w:tcBorders>
              <w:top w:val="nil"/>
              <w:left w:val="nil"/>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392" w:type="pc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09" w:type="pct"/>
            <w:tcBorders>
              <w:top w:val="nil"/>
              <w:left w:val="nil"/>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677" w:type="pct"/>
            <w:tcBorders>
              <w:top w:val="nil"/>
              <w:left w:val="nil"/>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04" w:type="pc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r>
      <w:tr w:rsidR="00D53948" w:rsidRPr="00ED477B" w:rsidTr="00957A1C">
        <w:trPr>
          <w:trHeight w:val="261"/>
        </w:trPr>
        <w:tc>
          <w:tcPr>
            <w:tcW w:w="1949" w:type="pct"/>
            <w:gridSpan w:val="3"/>
            <w:tcBorders>
              <w:top w:val="nil"/>
              <w:left w:val="single" w:sz="8" w:space="0" w:color="auto"/>
              <w:bottom w:val="nil"/>
              <w:right w:val="single" w:sz="8" w:space="0" w:color="auto"/>
            </w:tcBorders>
            <w:vAlign w:val="bottom"/>
          </w:tcPr>
          <w:p w:rsidR="00D53948" w:rsidRPr="00ED477B" w:rsidRDefault="00D53948">
            <w:pPr>
              <w:widowControl w:val="0"/>
              <w:autoSpaceDE w:val="0"/>
              <w:autoSpaceDN w:val="0"/>
              <w:adjustRightInd w:val="0"/>
              <w:spacing w:after="0" w:line="260" w:lineRule="exact"/>
              <w:ind w:left="120"/>
              <w:rPr>
                <w:rFonts w:ascii="Times New Roman" w:hAnsi="Times New Roman"/>
                <w:sz w:val="24"/>
                <w:szCs w:val="24"/>
              </w:rPr>
            </w:pPr>
            <w:r w:rsidRPr="00ED477B">
              <w:rPr>
                <w:rFonts w:ascii="Times New Roman" w:hAnsi="Times New Roman"/>
                <w:b/>
                <w:bCs/>
                <w:sz w:val="24"/>
                <w:szCs w:val="24"/>
              </w:rPr>
              <w:t xml:space="preserve">Физическая подготовка: </w:t>
            </w:r>
            <w:r w:rsidRPr="00ED477B">
              <w:rPr>
                <w:rFonts w:ascii="Times New Roman" w:hAnsi="Times New Roman"/>
                <w:sz w:val="24"/>
                <w:szCs w:val="24"/>
              </w:rPr>
              <w:t>Развитие скоростных,</w:t>
            </w:r>
          </w:p>
        </w:tc>
        <w:tc>
          <w:tcPr>
            <w:tcW w:w="861" w:type="pct"/>
            <w:vMerge w:val="restar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60" w:lineRule="exact"/>
              <w:ind w:left="80"/>
              <w:rPr>
                <w:rFonts w:ascii="Times New Roman" w:hAnsi="Times New Roman"/>
                <w:sz w:val="24"/>
                <w:szCs w:val="24"/>
              </w:rPr>
            </w:pPr>
            <w:r w:rsidRPr="00ED477B">
              <w:rPr>
                <w:rFonts w:ascii="Times New Roman" w:hAnsi="Times New Roman"/>
                <w:sz w:val="24"/>
                <w:szCs w:val="24"/>
              </w:rPr>
              <w:t>Групповая</w:t>
            </w:r>
          </w:p>
        </w:tc>
        <w:tc>
          <w:tcPr>
            <w:tcW w:w="2190" w:type="pct"/>
            <w:gridSpan w:val="3"/>
            <w:vMerge w:val="restar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60" w:lineRule="exact"/>
              <w:ind w:left="80"/>
              <w:rPr>
                <w:rFonts w:ascii="Times New Roman" w:hAnsi="Times New Roman"/>
                <w:sz w:val="24"/>
                <w:szCs w:val="24"/>
              </w:rPr>
            </w:pPr>
            <w:r w:rsidRPr="00ED477B">
              <w:rPr>
                <w:rFonts w:ascii="Times New Roman" w:hAnsi="Times New Roman"/>
                <w:sz w:val="24"/>
                <w:szCs w:val="24"/>
              </w:rPr>
              <w:t>Выполнять  упражнения  общей  физической  подготовки,</w:t>
            </w:r>
          </w:p>
          <w:p w:rsidR="00D53948" w:rsidRPr="00ED477B" w:rsidRDefault="00D53948">
            <w:pPr>
              <w:widowControl w:val="0"/>
              <w:autoSpaceDE w:val="0"/>
              <w:autoSpaceDN w:val="0"/>
              <w:adjustRightInd w:val="0"/>
              <w:spacing w:after="0" w:line="240" w:lineRule="auto"/>
              <w:ind w:right="20"/>
              <w:rPr>
                <w:rFonts w:ascii="Times New Roman" w:hAnsi="Times New Roman"/>
                <w:sz w:val="24"/>
                <w:szCs w:val="24"/>
              </w:rPr>
            </w:pPr>
            <w:r w:rsidRPr="00ED477B">
              <w:rPr>
                <w:rFonts w:ascii="Times New Roman" w:hAnsi="Times New Roman"/>
                <w:sz w:val="24"/>
                <w:szCs w:val="24"/>
              </w:rPr>
              <w:t>которые  способствуют  формированию  общей  культуры</w:t>
            </w:r>
          </w:p>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r w:rsidRPr="00ED477B">
              <w:rPr>
                <w:rFonts w:ascii="Times New Roman" w:hAnsi="Times New Roman"/>
                <w:sz w:val="24"/>
                <w:szCs w:val="24"/>
              </w:rPr>
              <w:t>движений, развивают определенные    двигательные качества.</w:t>
            </w:r>
          </w:p>
        </w:tc>
      </w:tr>
      <w:tr w:rsidR="00D53948" w:rsidRPr="00ED477B" w:rsidTr="00957A1C">
        <w:trPr>
          <w:trHeight w:val="276"/>
        </w:trPr>
        <w:tc>
          <w:tcPr>
            <w:tcW w:w="1949" w:type="pct"/>
            <w:gridSpan w:val="3"/>
            <w:tcBorders>
              <w:top w:val="nil"/>
              <w:left w:val="single" w:sz="8" w:space="0" w:color="auto"/>
              <w:bottom w:val="nil"/>
              <w:right w:val="single" w:sz="8" w:space="0" w:color="auto"/>
            </w:tcBorders>
            <w:vAlign w:val="bottom"/>
          </w:tcPr>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скоростно-силовых,</w:t>
            </w:r>
          </w:p>
          <w:p w:rsidR="00D53948" w:rsidRPr="00ED477B" w:rsidRDefault="00D53948">
            <w:pPr>
              <w:widowControl w:val="0"/>
              <w:autoSpaceDE w:val="0"/>
              <w:autoSpaceDN w:val="0"/>
              <w:adjustRightInd w:val="0"/>
              <w:spacing w:after="0" w:line="240" w:lineRule="auto"/>
              <w:ind w:right="20"/>
              <w:rPr>
                <w:rFonts w:ascii="Times New Roman" w:hAnsi="Times New Roman"/>
                <w:sz w:val="24"/>
                <w:szCs w:val="24"/>
              </w:rPr>
            </w:pPr>
            <w:r w:rsidRPr="00ED477B">
              <w:rPr>
                <w:rFonts w:ascii="Times New Roman" w:hAnsi="Times New Roman"/>
                <w:sz w:val="24"/>
                <w:szCs w:val="24"/>
              </w:rPr>
              <w:t xml:space="preserve">    координационных</w:t>
            </w:r>
          </w:p>
        </w:tc>
        <w:tc>
          <w:tcPr>
            <w:tcW w:w="0" w:type="auto"/>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c>
          <w:tcPr>
            <w:tcW w:w="0" w:type="auto"/>
            <w:gridSpan w:val="3"/>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276"/>
        </w:trPr>
        <w:tc>
          <w:tcPr>
            <w:tcW w:w="1557" w:type="pct"/>
            <w:gridSpan w:val="2"/>
            <w:tcBorders>
              <w:top w:val="nil"/>
              <w:left w:val="single" w:sz="8" w:space="0" w:color="auto"/>
              <w:bottom w:val="nil"/>
              <w:right w:val="nil"/>
            </w:tcBorders>
            <w:vAlign w:val="bottom"/>
          </w:tcPr>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способностей, выносливости, гибкости</w:t>
            </w:r>
          </w:p>
        </w:tc>
        <w:tc>
          <w:tcPr>
            <w:tcW w:w="392"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0" w:type="auto"/>
            <w:gridSpan w:val="3"/>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281"/>
        </w:trPr>
        <w:tc>
          <w:tcPr>
            <w:tcW w:w="821" w:type="pct"/>
            <w:tcBorders>
              <w:top w:val="nil"/>
              <w:left w:val="single" w:sz="8" w:space="0" w:color="auto"/>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36" w:type="pct"/>
            <w:tcBorders>
              <w:top w:val="nil"/>
              <w:left w:val="nil"/>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392" w:type="pc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09" w:type="pct"/>
            <w:tcBorders>
              <w:top w:val="nil"/>
              <w:left w:val="nil"/>
              <w:bottom w:val="single" w:sz="8" w:space="0" w:color="auto"/>
              <w:right w:val="nil"/>
            </w:tcBorders>
            <w:vAlign w:val="bottom"/>
          </w:tcPr>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p>
        </w:tc>
        <w:tc>
          <w:tcPr>
            <w:tcW w:w="677" w:type="pct"/>
            <w:tcBorders>
              <w:top w:val="nil"/>
              <w:left w:val="nil"/>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04" w:type="pc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r>
      <w:tr w:rsidR="00D53948" w:rsidRPr="00ED477B" w:rsidTr="00957A1C">
        <w:trPr>
          <w:trHeight w:val="1852"/>
        </w:trPr>
        <w:tc>
          <w:tcPr>
            <w:tcW w:w="1949" w:type="pct"/>
            <w:gridSpan w:val="3"/>
            <w:tcBorders>
              <w:top w:val="nil"/>
              <w:left w:val="single" w:sz="8" w:space="0" w:color="auto"/>
              <w:bottom w:val="nil"/>
              <w:right w:val="single" w:sz="8" w:space="0" w:color="auto"/>
            </w:tcBorders>
            <w:vAlign w:val="bottom"/>
          </w:tcPr>
          <w:p w:rsidR="00D53948" w:rsidRPr="00ED477B" w:rsidRDefault="00D53948">
            <w:pPr>
              <w:widowControl w:val="0"/>
              <w:autoSpaceDE w:val="0"/>
              <w:autoSpaceDN w:val="0"/>
              <w:adjustRightInd w:val="0"/>
              <w:spacing w:after="0" w:line="260" w:lineRule="exact"/>
              <w:ind w:left="120"/>
              <w:rPr>
                <w:rFonts w:ascii="Times New Roman" w:hAnsi="Times New Roman"/>
                <w:sz w:val="24"/>
                <w:szCs w:val="24"/>
              </w:rPr>
            </w:pPr>
            <w:r w:rsidRPr="00ED477B">
              <w:rPr>
                <w:rFonts w:ascii="Times New Roman" w:hAnsi="Times New Roman"/>
                <w:b/>
                <w:bCs/>
                <w:sz w:val="24"/>
                <w:szCs w:val="24"/>
              </w:rPr>
              <w:t>Техническая</w:t>
            </w:r>
          </w:p>
          <w:p w:rsidR="00D53948" w:rsidRPr="00ED477B" w:rsidRDefault="00D53948">
            <w:pPr>
              <w:widowControl w:val="0"/>
              <w:autoSpaceDE w:val="0"/>
              <w:autoSpaceDN w:val="0"/>
              <w:adjustRightInd w:val="0"/>
              <w:spacing w:after="0" w:line="260" w:lineRule="exact"/>
              <w:ind w:left="60"/>
              <w:rPr>
                <w:rFonts w:ascii="Times New Roman" w:hAnsi="Times New Roman"/>
                <w:sz w:val="24"/>
                <w:szCs w:val="24"/>
              </w:rPr>
            </w:pPr>
            <w:r w:rsidRPr="00ED477B">
              <w:rPr>
                <w:rFonts w:ascii="Times New Roman" w:hAnsi="Times New Roman"/>
                <w:b/>
                <w:bCs/>
                <w:sz w:val="24"/>
                <w:szCs w:val="24"/>
              </w:rPr>
              <w:t>подготовка:</w:t>
            </w:r>
          </w:p>
          <w:p w:rsidR="00D53948" w:rsidRPr="00ED477B" w:rsidRDefault="00D53948">
            <w:pPr>
              <w:widowControl w:val="0"/>
              <w:autoSpaceDE w:val="0"/>
              <w:autoSpaceDN w:val="0"/>
              <w:adjustRightInd w:val="0"/>
              <w:spacing w:after="0" w:line="260" w:lineRule="exact"/>
              <w:ind w:right="20"/>
              <w:rPr>
                <w:rFonts w:ascii="Times New Roman" w:hAnsi="Times New Roman"/>
                <w:sz w:val="24"/>
                <w:szCs w:val="24"/>
              </w:rPr>
            </w:pPr>
          </w:p>
          <w:p w:rsidR="00D53948" w:rsidRPr="00ED477B" w:rsidRDefault="00D53948">
            <w:pPr>
              <w:widowControl w:val="0"/>
              <w:autoSpaceDE w:val="0"/>
              <w:autoSpaceDN w:val="0"/>
              <w:adjustRightInd w:val="0"/>
              <w:spacing w:after="0" w:line="260" w:lineRule="exact"/>
              <w:ind w:left="152" w:right="20"/>
              <w:rPr>
                <w:rFonts w:ascii="Times New Roman" w:hAnsi="Times New Roman"/>
                <w:sz w:val="24"/>
                <w:szCs w:val="24"/>
              </w:rPr>
            </w:pPr>
            <w:r w:rsidRPr="00ED477B">
              <w:rPr>
                <w:rFonts w:ascii="Times New Roman" w:hAnsi="Times New Roman"/>
                <w:sz w:val="24"/>
                <w:szCs w:val="24"/>
              </w:rPr>
              <w:t>стойки баскетболиста,   перемещение   по   площадке,</w:t>
            </w:r>
          </w:p>
          <w:p w:rsidR="00D53948" w:rsidRPr="00ED477B" w:rsidRDefault="00D53948">
            <w:pPr>
              <w:widowControl w:val="0"/>
              <w:autoSpaceDE w:val="0"/>
              <w:autoSpaceDN w:val="0"/>
              <w:adjustRightInd w:val="0"/>
              <w:spacing w:after="0" w:line="240" w:lineRule="auto"/>
              <w:ind w:left="152"/>
              <w:rPr>
                <w:rFonts w:ascii="Times New Roman" w:hAnsi="Times New Roman"/>
                <w:sz w:val="24"/>
                <w:szCs w:val="24"/>
              </w:rPr>
            </w:pPr>
            <w:r w:rsidRPr="00ED477B">
              <w:rPr>
                <w:rFonts w:ascii="Times New Roman" w:hAnsi="Times New Roman"/>
                <w:sz w:val="24"/>
                <w:szCs w:val="24"/>
              </w:rPr>
              <w:t>ведение мяча, передачи мяча, броски по кольцу.</w:t>
            </w:r>
          </w:p>
        </w:tc>
        <w:tc>
          <w:tcPr>
            <w:tcW w:w="861" w:type="pct"/>
            <w:tcBorders>
              <w:top w:val="nil"/>
              <w:left w:val="nil"/>
              <w:bottom w:val="nil"/>
              <w:right w:val="single" w:sz="8" w:space="0" w:color="auto"/>
            </w:tcBorders>
            <w:vAlign w:val="center"/>
          </w:tcPr>
          <w:p w:rsidR="00D53948" w:rsidRPr="00ED477B" w:rsidRDefault="00D53948">
            <w:pPr>
              <w:widowControl w:val="0"/>
              <w:autoSpaceDE w:val="0"/>
              <w:autoSpaceDN w:val="0"/>
              <w:adjustRightInd w:val="0"/>
              <w:spacing w:after="0" w:line="260" w:lineRule="exact"/>
              <w:ind w:left="80"/>
              <w:jc w:val="center"/>
              <w:rPr>
                <w:rFonts w:ascii="Times New Roman" w:hAnsi="Times New Roman"/>
                <w:sz w:val="24"/>
                <w:szCs w:val="24"/>
              </w:rPr>
            </w:pPr>
            <w:r w:rsidRPr="00ED477B">
              <w:rPr>
                <w:rFonts w:ascii="Times New Roman" w:hAnsi="Times New Roman"/>
                <w:sz w:val="24"/>
                <w:szCs w:val="24"/>
              </w:rPr>
              <w:t>Индивидуаль-ная</w:t>
            </w:r>
          </w:p>
        </w:tc>
        <w:tc>
          <w:tcPr>
            <w:tcW w:w="2190" w:type="pct"/>
            <w:gridSpan w:val="3"/>
            <w:vMerge w:val="restar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60" w:lineRule="exact"/>
              <w:ind w:left="80"/>
              <w:rPr>
                <w:rFonts w:ascii="Times New Roman" w:hAnsi="Times New Roman"/>
                <w:sz w:val="24"/>
                <w:szCs w:val="24"/>
              </w:rPr>
            </w:pPr>
            <w:r w:rsidRPr="00ED477B">
              <w:rPr>
                <w:rFonts w:ascii="Times New Roman" w:hAnsi="Times New Roman"/>
                <w:sz w:val="24"/>
                <w:szCs w:val="24"/>
              </w:rPr>
              <w:t xml:space="preserve"> выполнять  комбинации  из  освоенных  элементов техники   передвижений.   Остановка   двумя   шагами   и прыжком. Повороты с мячом и без мяча.  Ловля и передача</w:t>
            </w:r>
          </w:p>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r w:rsidRPr="00ED477B">
              <w:rPr>
                <w:rFonts w:ascii="Times New Roman" w:hAnsi="Times New Roman"/>
                <w:sz w:val="24"/>
                <w:szCs w:val="24"/>
              </w:rPr>
              <w:t>мяча двумя руками от груди, на месте и в движении.  Ловля и   передача   одной   рукой   от   плеча   с   пассивным сопротивлением  противника.  Ловля  и  передача  в  парах, тройках, квадрате, круге. Ведения мяча в низкой, средней,</w:t>
            </w:r>
          </w:p>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r w:rsidRPr="00ED477B">
              <w:rPr>
                <w:rFonts w:ascii="Times New Roman" w:hAnsi="Times New Roman"/>
                <w:sz w:val="24"/>
                <w:szCs w:val="24"/>
              </w:rPr>
              <w:t>высокой  стойке  в  движении  по  прямой,  с  изменением направления  движения  и  скорости,  с  сопротивлением</w:t>
            </w:r>
          </w:p>
          <w:p w:rsidR="00D53948" w:rsidRPr="00ED477B" w:rsidRDefault="00D53948">
            <w:pPr>
              <w:widowControl w:val="0"/>
              <w:autoSpaceDE w:val="0"/>
              <w:autoSpaceDN w:val="0"/>
              <w:adjustRightInd w:val="0"/>
              <w:spacing w:after="0" w:line="275" w:lineRule="exact"/>
              <w:ind w:left="80"/>
              <w:rPr>
                <w:rFonts w:ascii="Times New Roman" w:hAnsi="Times New Roman"/>
                <w:sz w:val="24"/>
                <w:szCs w:val="24"/>
              </w:rPr>
            </w:pPr>
            <w:r w:rsidRPr="00ED477B">
              <w:rPr>
                <w:rFonts w:ascii="Times New Roman" w:hAnsi="Times New Roman"/>
                <w:sz w:val="24"/>
                <w:szCs w:val="24"/>
              </w:rPr>
              <w:t>противника. Бросок мяча с места и после ведения, с двух шагов.</w:t>
            </w:r>
          </w:p>
        </w:tc>
      </w:tr>
      <w:tr w:rsidR="00D53948" w:rsidRPr="00ED477B" w:rsidTr="00957A1C">
        <w:trPr>
          <w:trHeight w:val="277"/>
        </w:trPr>
        <w:tc>
          <w:tcPr>
            <w:tcW w:w="821" w:type="pct"/>
            <w:tcBorders>
              <w:top w:val="nil"/>
              <w:left w:val="single" w:sz="8" w:space="0" w:color="auto"/>
              <w:bottom w:val="nil"/>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36" w:type="pct"/>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392"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0" w:type="auto"/>
            <w:gridSpan w:val="3"/>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276"/>
        </w:trPr>
        <w:tc>
          <w:tcPr>
            <w:tcW w:w="821" w:type="pct"/>
            <w:tcBorders>
              <w:top w:val="nil"/>
              <w:left w:val="single" w:sz="8" w:space="0" w:color="auto"/>
              <w:bottom w:val="nil"/>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36" w:type="pct"/>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392"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0" w:type="auto"/>
            <w:gridSpan w:val="3"/>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276"/>
        </w:trPr>
        <w:tc>
          <w:tcPr>
            <w:tcW w:w="821" w:type="pct"/>
            <w:tcBorders>
              <w:top w:val="nil"/>
              <w:left w:val="single" w:sz="8" w:space="0" w:color="auto"/>
              <w:bottom w:val="nil"/>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36" w:type="pct"/>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392"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0" w:type="auto"/>
            <w:gridSpan w:val="3"/>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276"/>
        </w:trPr>
        <w:tc>
          <w:tcPr>
            <w:tcW w:w="821" w:type="pct"/>
            <w:tcBorders>
              <w:top w:val="nil"/>
              <w:left w:val="single" w:sz="8" w:space="0" w:color="auto"/>
              <w:bottom w:val="nil"/>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36" w:type="pct"/>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392"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0" w:type="auto"/>
            <w:gridSpan w:val="3"/>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276"/>
        </w:trPr>
        <w:tc>
          <w:tcPr>
            <w:tcW w:w="821" w:type="pct"/>
            <w:tcBorders>
              <w:top w:val="nil"/>
              <w:left w:val="single" w:sz="8" w:space="0" w:color="auto"/>
              <w:bottom w:val="nil"/>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36" w:type="pct"/>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392"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0" w:type="auto"/>
            <w:gridSpan w:val="3"/>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276"/>
        </w:trPr>
        <w:tc>
          <w:tcPr>
            <w:tcW w:w="821" w:type="pct"/>
            <w:tcBorders>
              <w:top w:val="nil"/>
              <w:left w:val="single" w:sz="8" w:space="0" w:color="auto"/>
              <w:bottom w:val="nil"/>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736" w:type="pct"/>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392"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861" w:type="pct"/>
            <w:tcBorders>
              <w:top w:val="nil"/>
              <w:left w:val="nil"/>
              <w:bottom w:val="nil"/>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4"/>
                <w:szCs w:val="24"/>
              </w:rPr>
            </w:pPr>
          </w:p>
        </w:tc>
        <w:tc>
          <w:tcPr>
            <w:tcW w:w="0" w:type="auto"/>
            <w:gridSpan w:val="3"/>
            <w:vMerge/>
            <w:tcBorders>
              <w:top w:val="nil"/>
              <w:left w:val="nil"/>
              <w:bottom w:val="nil"/>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1459"/>
        </w:trPr>
        <w:tc>
          <w:tcPr>
            <w:tcW w:w="821" w:type="pct"/>
            <w:tcBorders>
              <w:top w:val="nil"/>
              <w:left w:val="single" w:sz="8" w:space="0" w:color="auto"/>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3"/>
                <w:szCs w:val="23"/>
              </w:rPr>
            </w:pPr>
          </w:p>
        </w:tc>
        <w:tc>
          <w:tcPr>
            <w:tcW w:w="736" w:type="pct"/>
            <w:tcBorders>
              <w:top w:val="nil"/>
              <w:left w:val="nil"/>
              <w:bottom w:val="single" w:sz="8" w:space="0" w:color="auto"/>
              <w:right w:val="nil"/>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3"/>
                <w:szCs w:val="23"/>
              </w:rPr>
            </w:pPr>
          </w:p>
        </w:tc>
        <w:tc>
          <w:tcPr>
            <w:tcW w:w="392" w:type="pc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3"/>
                <w:szCs w:val="23"/>
              </w:rPr>
            </w:pPr>
          </w:p>
        </w:tc>
        <w:tc>
          <w:tcPr>
            <w:tcW w:w="861" w:type="pct"/>
            <w:tcBorders>
              <w:top w:val="nil"/>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40" w:lineRule="auto"/>
              <w:rPr>
                <w:rFonts w:ascii="Times New Roman" w:hAnsi="Times New Roman"/>
                <w:sz w:val="23"/>
                <w:szCs w:val="23"/>
              </w:rPr>
            </w:pPr>
          </w:p>
        </w:tc>
        <w:tc>
          <w:tcPr>
            <w:tcW w:w="0" w:type="auto"/>
            <w:gridSpan w:val="3"/>
            <w:vMerge/>
            <w:tcBorders>
              <w:top w:val="nil"/>
              <w:left w:val="nil"/>
              <w:bottom w:val="single" w:sz="8" w:space="0" w:color="auto"/>
              <w:right w:val="single" w:sz="8" w:space="0" w:color="auto"/>
            </w:tcBorders>
            <w:vAlign w:val="center"/>
          </w:tcPr>
          <w:p w:rsidR="00D53948" w:rsidRPr="00ED477B" w:rsidRDefault="00D53948">
            <w:pPr>
              <w:spacing w:after="0" w:line="240" w:lineRule="auto"/>
              <w:rPr>
                <w:rFonts w:ascii="Times New Roman" w:hAnsi="Times New Roman"/>
                <w:sz w:val="24"/>
                <w:szCs w:val="24"/>
              </w:rPr>
            </w:pPr>
          </w:p>
        </w:tc>
      </w:tr>
      <w:tr w:rsidR="00D53948" w:rsidRPr="00ED477B" w:rsidTr="00957A1C">
        <w:trPr>
          <w:trHeight w:val="1672"/>
        </w:trPr>
        <w:tc>
          <w:tcPr>
            <w:tcW w:w="1949" w:type="pct"/>
            <w:gridSpan w:val="3"/>
            <w:tcBorders>
              <w:top w:val="single" w:sz="8" w:space="0" w:color="auto"/>
              <w:left w:val="single" w:sz="8" w:space="0" w:color="auto"/>
              <w:bottom w:val="single" w:sz="8" w:space="0" w:color="auto"/>
              <w:right w:val="single" w:sz="8" w:space="0" w:color="auto"/>
            </w:tcBorders>
          </w:tcPr>
          <w:p w:rsidR="00D53948" w:rsidRPr="00ED477B" w:rsidRDefault="00D53948">
            <w:pPr>
              <w:widowControl w:val="0"/>
              <w:autoSpaceDE w:val="0"/>
              <w:autoSpaceDN w:val="0"/>
              <w:adjustRightInd w:val="0"/>
              <w:spacing w:after="0" w:line="260" w:lineRule="exact"/>
              <w:ind w:left="120"/>
              <w:rPr>
                <w:rFonts w:ascii="Times New Roman" w:hAnsi="Times New Roman"/>
                <w:sz w:val="24"/>
                <w:szCs w:val="24"/>
              </w:rPr>
            </w:pPr>
            <w:r w:rsidRPr="00ED477B">
              <w:rPr>
                <w:rFonts w:ascii="Times New Roman" w:hAnsi="Times New Roman"/>
                <w:b/>
                <w:bCs/>
                <w:sz w:val="24"/>
                <w:szCs w:val="24"/>
              </w:rPr>
              <w:lastRenderedPageBreak/>
              <w:t xml:space="preserve">Тактическая подготовка: </w:t>
            </w:r>
            <w:r w:rsidRPr="00ED477B">
              <w:rPr>
                <w:rFonts w:ascii="Times New Roman" w:hAnsi="Times New Roman"/>
                <w:sz w:val="24"/>
                <w:szCs w:val="24"/>
              </w:rPr>
              <w:t xml:space="preserve">групповые и командные действия в нападении; </w:t>
            </w:r>
          </w:p>
          <w:p w:rsidR="00D53948" w:rsidRPr="00ED477B" w:rsidRDefault="00D53948">
            <w:pPr>
              <w:widowControl w:val="0"/>
              <w:autoSpaceDE w:val="0"/>
              <w:autoSpaceDN w:val="0"/>
              <w:adjustRightInd w:val="0"/>
              <w:spacing w:after="0" w:line="260" w:lineRule="exact"/>
              <w:ind w:left="120"/>
              <w:rPr>
                <w:rFonts w:ascii="Times New Roman" w:hAnsi="Times New Roman"/>
              </w:rPr>
            </w:pPr>
            <w:r w:rsidRPr="00ED477B">
              <w:rPr>
                <w:rFonts w:ascii="Times New Roman" w:hAnsi="Times New Roman"/>
                <w:sz w:val="24"/>
                <w:szCs w:val="24"/>
              </w:rPr>
              <w:t>групповые и командные действия в защите.</w:t>
            </w:r>
          </w:p>
        </w:tc>
        <w:tc>
          <w:tcPr>
            <w:tcW w:w="861" w:type="pct"/>
            <w:tcBorders>
              <w:top w:val="single" w:sz="8" w:space="0" w:color="auto"/>
              <w:left w:val="single" w:sz="8" w:space="0" w:color="auto"/>
              <w:bottom w:val="single" w:sz="8" w:space="0" w:color="auto"/>
              <w:right w:val="single" w:sz="8" w:space="0" w:color="auto"/>
            </w:tcBorders>
            <w:vAlign w:val="center"/>
          </w:tcPr>
          <w:p w:rsidR="00D53948" w:rsidRPr="00ED477B" w:rsidRDefault="00D53948">
            <w:pPr>
              <w:widowControl w:val="0"/>
              <w:autoSpaceDE w:val="0"/>
              <w:autoSpaceDN w:val="0"/>
              <w:adjustRightInd w:val="0"/>
              <w:spacing w:after="0" w:line="260" w:lineRule="exact"/>
              <w:ind w:left="80"/>
              <w:rPr>
                <w:rFonts w:ascii="Times New Roman" w:hAnsi="Times New Roman"/>
                <w:sz w:val="24"/>
                <w:szCs w:val="24"/>
              </w:rPr>
            </w:pPr>
            <w:r w:rsidRPr="00ED477B">
              <w:rPr>
                <w:rFonts w:ascii="Times New Roman" w:hAnsi="Times New Roman"/>
                <w:sz w:val="24"/>
                <w:szCs w:val="24"/>
              </w:rPr>
              <w:t>Групповая</w:t>
            </w:r>
          </w:p>
        </w:tc>
        <w:tc>
          <w:tcPr>
            <w:tcW w:w="2190" w:type="pct"/>
            <w:gridSpan w:val="3"/>
            <w:tcBorders>
              <w:top w:val="single" w:sz="8" w:space="0" w:color="auto"/>
              <w:left w:val="nil"/>
              <w:bottom w:val="single" w:sz="8" w:space="0" w:color="auto"/>
              <w:right w:val="single" w:sz="8" w:space="0" w:color="auto"/>
            </w:tcBorders>
            <w:vAlign w:val="bottom"/>
          </w:tcPr>
          <w:p w:rsidR="00D53948" w:rsidRPr="00ED477B" w:rsidRDefault="00D53948">
            <w:pPr>
              <w:widowControl w:val="0"/>
              <w:autoSpaceDE w:val="0"/>
              <w:autoSpaceDN w:val="0"/>
              <w:adjustRightInd w:val="0"/>
              <w:spacing w:after="0" w:line="275" w:lineRule="exact"/>
              <w:ind w:left="80"/>
              <w:rPr>
                <w:rFonts w:ascii="Times New Roman" w:hAnsi="Times New Roman"/>
                <w:sz w:val="24"/>
                <w:szCs w:val="24"/>
              </w:rPr>
            </w:pPr>
            <w:r w:rsidRPr="00ED477B">
              <w:rPr>
                <w:rFonts w:ascii="Times New Roman" w:hAnsi="Times New Roman"/>
                <w:sz w:val="24"/>
                <w:szCs w:val="24"/>
              </w:rPr>
              <w:t>парах, тройках. Позиционное нападение, личная и зонная</w:t>
            </w:r>
          </w:p>
          <w:p w:rsidR="00D53948" w:rsidRPr="00ED477B" w:rsidRDefault="00D53948">
            <w:pPr>
              <w:widowControl w:val="0"/>
              <w:autoSpaceDE w:val="0"/>
              <w:autoSpaceDN w:val="0"/>
              <w:adjustRightInd w:val="0"/>
              <w:spacing w:after="0" w:line="275" w:lineRule="exact"/>
              <w:ind w:left="80"/>
              <w:rPr>
                <w:rFonts w:ascii="Times New Roman" w:hAnsi="Times New Roman"/>
                <w:sz w:val="24"/>
                <w:szCs w:val="24"/>
              </w:rPr>
            </w:pPr>
            <w:r w:rsidRPr="00ED477B">
              <w:rPr>
                <w:rFonts w:ascii="Times New Roman" w:hAnsi="Times New Roman"/>
                <w:sz w:val="24"/>
                <w:szCs w:val="24"/>
              </w:rPr>
              <w:t>защита в игровых взаимодействиях. Нападение быстрым</w:t>
            </w:r>
          </w:p>
          <w:p w:rsidR="00D53948" w:rsidRPr="00ED477B" w:rsidRDefault="00D53948">
            <w:pPr>
              <w:widowControl w:val="0"/>
              <w:autoSpaceDE w:val="0"/>
              <w:autoSpaceDN w:val="0"/>
              <w:adjustRightInd w:val="0"/>
              <w:spacing w:after="0" w:line="240" w:lineRule="auto"/>
              <w:ind w:left="80"/>
              <w:rPr>
                <w:rFonts w:ascii="Times New Roman" w:hAnsi="Times New Roman"/>
                <w:sz w:val="24"/>
                <w:szCs w:val="24"/>
              </w:rPr>
            </w:pPr>
            <w:r w:rsidRPr="00ED477B">
              <w:rPr>
                <w:rFonts w:ascii="Times New Roman" w:hAnsi="Times New Roman"/>
                <w:sz w:val="24"/>
                <w:szCs w:val="24"/>
              </w:rPr>
              <w:t>прорывом.  Игра в баскетбол по правилам.</w:t>
            </w:r>
          </w:p>
        </w:tc>
      </w:tr>
      <w:tr w:rsidR="00D53948" w:rsidRPr="00ED477B" w:rsidTr="00957A1C">
        <w:trPr>
          <w:trHeight w:val="1986"/>
        </w:trPr>
        <w:tc>
          <w:tcPr>
            <w:tcW w:w="1949" w:type="pct"/>
            <w:gridSpan w:val="3"/>
            <w:tcBorders>
              <w:top w:val="single" w:sz="8" w:space="0" w:color="auto"/>
              <w:left w:val="single" w:sz="8" w:space="0" w:color="auto"/>
              <w:bottom w:val="single" w:sz="8" w:space="0" w:color="auto"/>
              <w:right w:val="single" w:sz="8" w:space="0" w:color="auto"/>
            </w:tcBorders>
          </w:tcPr>
          <w:p w:rsidR="00D53948" w:rsidRPr="00ED477B" w:rsidRDefault="00D53948">
            <w:pPr>
              <w:widowControl w:val="0"/>
              <w:autoSpaceDE w:val="0"/>
              <w:autoSpaceDN w:val="0"/>
              <w:adjustRightInd w:val="0"/>
              <w:spacing w:after="0" w:line="255" w:lineRule="exact"/>
              <w:ind w:left="120"/>
              <w:rPr>
                <w:rFonts w:ascii="Times New Roman" w:hAnsi="Times New Roman"/>
                <w:sz w:val="24"/>
                <w:szCs w:val="24"/>
              </w:rPr>
            </w:pPr>
            <w:r w:rsidRPr="00ED477B">
              <w:rPr>
                <w:rFonts w:ascii="Times New Roman" w:hAnsi="Times New Roman"/>
                <w:b/>
                <w:bCs/>
                <w:w w:val="99"/>
                <w:sz w:val="24"/>
                <w:szCs w:val="24"/>
              </w:rPr>
              <w:t>Соревновательная</w:t>
            </w:r>
          </w:p>
          <w:p w:rsidR="00D53948" w:rsidRPr="00ED477B" w:rsidRDefault="00D53948">
            <w:pPr>
              <w:widowControl w:val="0"/>
              <w:autoSpaceDE w:val="0"/>
              <w:autoSpaceDN w:val="0"/>
              <w:adjustRightInd w:val="0"/>
              <w:spacing w:after="0" w:line="240" w:lineRule="auto"/>
              <w:ind w:left="120"/>
              <w:rPr>
                <w:rFonts w:ascii="Times New Roman" w:hAnsi="Times New Roman"/>
                <w:sz w:val="24"/>
                <w:szCs w:val="24"/>
              </w:rPr>
            </w:pPr>
            <w:r w:rsidRPr="00ED477B">
              <w:rPr>
                <w:rFonts w:ascii="Times New Roman" w:hAnsi="Times New Roman"/>
                <w:sz w:val="24"/>
                <w:szCs w:val="24"/>
              </w:rPr>
              <w:t>районных    соревнованиях    по    баскетболу, стритболу.</w:t>
            </w:r>
          </w:p>
        </w:tc>
        <w:tc>
          <w:tcPr>
            <w:tcW w:w="861" w:type="pct"/>
            <w:tcBorders>
              <w:top w:val="single" w:sz="8" w:space="0" w:color="auto"/>
              <w:left w:val="single" w:sz="8" w:space="0" w:color="auto"/>
              <w:bottom w:val="single" w:sz="8" w:space="0" w:color="auto"/>
              <w:right w:val="single" w:sz="8" w:space="0" w:color="auto"/>
            </w:tcBorders>
            <w:vAlign w:val="center"/>
          </w:tcPr>
          <w:p w:rsidR="00D53948" w:rsidRPr="00ED477B" w:rsidRDefault="00D53948">
            <w:pPr>
              <w:widowControl w:val="0"/>
              <w:autoSpaceDE w:val="0"/>
              <w:autoSpaceDN w:val="0"/>
              <w:adjustRightInd w:val="0"/>
              <w:spacing w:after="0" w:line="260" w:lineRule="exact"/>
              <w:ind w:left="80"/>
              <w:rPr>
                <w:rFonts w:ascii="Times New Roman" w:hAnsi="Times New Roman"/>
                <w:sz w:val="24"/>
                <w:szCs w:val="24"/>
              </w:rPr>
            </w:pPr>
            <w:r w:rsidRPr="00ED477B">
              <w:rPr>
                <w:rFonts w:ascii="Times New Roman" w:hAnsi="Times New Roman"/>
                <w:sz w:val="24"/>
                <w:szCs w:val="24"/>
              </w:rPr>
              <w:t>Групповая</w:t>
            </w:r>
          </w:p>
        </w:tc>
        <w:tc>
          <w:tcPr>
            <w:tcW w:w="2190" w:type="pct"/>
            <w:gridSpan w:val="3"/>
            <w:tcBorders>
              <w:top w:val="single" w:sz="8" w:space="0" w:color="auto"/>
              <w:left w:val="nil"/>
              <w:bottom w:val="single" w:sz="8" w:space="0" w:color="auto"/>
              <w:right w:val="single" w:sz="8" w:space="0" w:color="auto"/>
            </w:tcBorders>
          </w:tcPr>
          <w:p w:rsidR="00D53948" w:rsidRPr="00ED477B" w:rsidRDefault="00D53948">
            <w:pPr>
              <w:widowControl w:val="0"/>
              <w:autoSpaceDE w:val="0"/>
              <w:autoSpaceDN w:val="0"/>
              <w:adjustRightInd w:val="0"/>
              <w:spacing w:after="0" w:line="255" w:lineRule="exact"/>
              <w:ind w:left="80"/>
              <w:rPr>
                <w:rFonts w:ascii="Times New Roman" w:hAnsi="Times New Roman"/>
                <w:sz w:val="24"/>
                <w:szCs w:val="24"/>
              </w:rPr>
            </w:pPr>
            <w:r w:rsidRPr="00ED477B">
              <w:rPr>
                <w:rFonts w:ascii="Times New Roman" w:hAnsi="Times New Roman"/>
                <w:sz w:val="24"/>
                <w:szCs w:val="24"/>
              </w:rPr>
              <w:t xml:space="preserve">Совершенствовать тактико-технические действия    и игровой  ситуации.  </w:t>
            </w:r>
          </w:p>
          <w:p w:rsidR="00D53948" w:rsidRPr="00ED477B" w:rsidRDefault="00D53948">
            <w:pPr>
              <w:widowControl w:val="0"/>
              <w:autoSpaceDE w:val="0"/>
              <w:autoSpaceDN w:val="0"/>
              <w:adjustRightInd w:val="0"/>
              <w:spacing w:after="0" w:line="255" w:lineRule="exact"/>
              <w:ind w:left="80"/>
              <w:rPr>
                <w:rFonts w:ascii="Times New Roman" w:hAnsi="Times New Roman"/>
                <w:sz w:val="24"/>
                <w:szCs w:val="24"/>
              </w:rPr>
            </w:pPr>
            <w:r w:rsidRPr="00ED477B">
              <w:rPr>
                <w:rFonts w:ascii="Times New Roman" w:hAnsi="Times New Roman"/>
                <w:sz w:val="24"/>
                <w:szCs w:val="24"/>
              </w:rPr>
              <w:t>Преодолевать</w:t>
            </w:r>
            <w:r w:rsidRPr="00ED477B">
              <w:rPr>
                <w:rFonts w:ascii="Times New Roman" w:hAnsi="Times New Roman"/>
                <w:b/>
                <w:sz w:val="24"/>
                <w:szCs w:val="24"/>
              </w:rPr>
              <w:t xml:space="preserve"> </w:t>
            </w:r>
            <w:r w:rsidRPr="00ED477B">
              <w:rPr>
                <w:rFonts w:ascii="Times New Roman" w:hAnsi="Times New Roman"/>
                <w:sz w:val="24"/>
                <w:szCs w:val="24"/>
              </w:rPr>
              <w:t xml:space="preserve"> трудности,  </w:t>
            </w:r>
          </w:p>
          <w:p w:rsidR="00D53948" w:rsidRPr="00ED477B" w:rsidRDefault="00D53948">
            <w:pPr>
              <w:widowControl w:val="0"/>
              <w:autoSpaceDE w:val="0"/>
              <w:autoSpaceDN w:val="0"/>
              <w:adjustRightInd w:val="0"/>
              <w:spacing w:after="0" w:line="255" w:lineRule="exact"/>
              <w:ind w:left="80"/>
              <w:rPr>
                <w:rFonts w:ascii="Times New Roman" w:hAnsi="Times New Roman"/>
                <w:sz w:val="24"/>
                <w:szCs w:val="24"/>
              </w:rPr>
            </w:pPr>
            <w:r w:rsidRPr="00ED477B">
              <w:rPr>
                <w:rFonts w:ascii="Times New Roman" w:hAnsi="Times New Roman"/>
                <w:sz w:val="24"/>
                <w:szCs w:val="24"/>
              </w:rPr>
              <w:t>проявлять волевые    качества, сотрудничать со сверстниками,</w:t>
            </w:r>
          </w:p>
          <w:p w:rsidR="00D53948" w:rsidRPr="00ED477B" w:rsidRDefault="00D53948">
            <w:pPr>
              <w:widowControl w:val="0"/>
              <w:autoSpaceDE w:val="0"/>
              <w:autoSpaceDN w:val="0"/>
              <w:adjustRightInd w:val="0"/>
              <w:spacing w:after="0" w:line="275" w:lineRule="exact"/>
              <w:ind w:left="80"/>
              <w:rPr>
                <w:rFonts w:ascii="Times New Roman" w:hAnsi="Times New Roman"/>
                <w:sz w:val="24"/>
                <w:szCs w:val="24"/>
              </w:rPr>
            </w:pPr>
            <w:r w:rsidRPr="00ED477B">
              <w:rPr>
                <w:rFonts w:ascii="Times New Roman" w:hAnsi="Times New Roman"/>
                <w:sz w:val="24"/>
                <w:szCs w:val="24"/>
              </w:rPr>
              <w:t>старшими.</w:t>
            </w:r>
          </w:p>
        </w:tc>
      </w:tr>
    </w:tbl>
    <w:p w:rsidR="00D53948" w:rsidRDefault="00D53948" w:rsidP="00495C1C">
      <w:pPr>
        <w:pStyle w:val="ad"/>
        <w:ind w:left="1069" w:firstLine="0"/>
        <w:rPr>
          <w:b/>
          <w:szCs w:val="24"/>
        </w:rPr>
      </w:pPr>
    </w:p>
    <w:p w:rsidR="00D53948" w:rsidRDefault="00D53948" w:rsidP="00495C1C">
      <w:pPr>
        <w:pStyle w:val="ad"/>
        <w:numPr>
          <w:ilvl w:val="0"/>
          <w:numId w:val="18"/>
        </w:numPr>
        <w:jc w:val="center"/>
        <w:rPr>
          <w:b/>
          <w:szCs w:val="24"/>
        </w:rPr>
      </w:pPr>
      <w:r w:rsidRPr="003C0E8E">
        <w:rPr>
          <w:b/>
          <w:szCs w:val="24"/>
        </w:rPr>
        <w:t>Учебный план</w:t>
      </w:r>
    </w:p>
    <w:tbl>
      <w:tblPr>
        <w:tblW w:w="9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D53948" w:rsidRPr="00ED477B" w:rsidTr="00120B1D">
        <w:tc>
          <w:tcPr>
            <w:tcW w:w="829" w:type="dxa"/>
            <w:vMerge w:val="restart"/>
          </w:tcPr>
          <w:p w:rsidR="00D53948" w:rsidRPr="00B76C22" w:rsidRDefault="00D53948" w:rsidP="00120B1D">
            <w:pPr>
              <w:pStyle w:val="ad"/>
              <w:ind w:firstLine="0"/>
              <w:jc w:val="center"/>
              <w:rPr>
                <w:b/>
                <w:szCs w:val="24"/>
              </w:rPr>
            </w:pPr>
            <w:r w:rsidRPr="00B76C22">
              <w:rPr>
                <w:b/>
                <w:szCs w:val="24"/>
              </w:rPr>
              <w:t>№ п/п</w:t>
            </w:r>
          </w:p>
        </w:tc>
        <w:tc>
          <w:tcPr>
            <w:tcW w:w="4180" w:type="dxa"/>
            <w:vMerge w:val="restart"/>
          </w:tcPr>
          <w:p w:rsidR="00D53948" w:rsidRPr="00B76C22" w:rsidRDefault="00D53948" w:rsidP="00120B1D">
            <w:pPr>
              <w:pStyle w:val="ad"/>
              <w:ind w:firstLine="0"/>
              <w:jc w:val="center"/>
              <w:rPr>
                <w:b/>
                <w:szCs w:val="24"/>
              </w:rPr>
            </w:pPr>
            <w:r w:rsidRPr="00B76C22">
              <w:rPr>
                <w:b/>
                <w:szCs w:val="24"/>
              </w:rPr>
              <w:t>Название раздела, темы</w:t>
            </w:r>
          </w:p>
        </w:tc>
        <w:tc>
          <w:tcPr>
            <w:tcW w:w="2873" w:type="dxa"/>
            <w:gridSpan w:val="3"/>
          </w:tcPr>
          <w:p w:rsidR="00D53948" w:rsidRPr="00B76C22" w:rsidRDefault="00D53948" w:rsidP="00120B1D">
            <w:pPr>
              <w:pStyle w:val="ad"/>
              <w:ind w:firstLine="0"/>
              <w:jc w:val="center"/>
              <w:rPr>
                <w:b/>
                <w:szCs w:val="24"/>
              </w:rPr>
            </w:pPr>
            <w:r w:rsidRPr="00B76C22">
              <w:rPr>
                <w:b/>
                <w:szCs w:val="24"/>
              </w:rPr>
              <w:t>Количество часов</w:t>
            </w:r>
          </w:p>
        </w:tc>
        <w:tc>
          <w:tcPr>
            <w:tcW w:w="1546" w:type="dxa"/>
            <w:vMerge w:val="restart"/>
          </w:tcPr>
          <w:p w:rsidR="00D53948" w:rsidRPr="00B76C22" w:rsidRDefault="00D53948" w:rsidP="00120B1D">
            <w:pPr>
              <w:pStyle w:val="ad"/>
              <w:ind w:firstLine="0"/>
              <w:jc w:val="center"/>
              <w:rPr>
                <w:b/>
                <w:szCs w:val="24"/>
              </w:rPr>
            </w:pPr>
            <w:r w:rsidRPr="00B76C22">
              <w:rPr>
                <w:b/>
                <w:szCs w:val="24"/>
              </w:rPr>
              <w:t>Формы             контроля</w:t>
            </w:r>
          </w:p>
        </w:tc>
      </w:tr>
      <w:tr w:rsidR="00D53948" w:rsidRPr="00ED477B" w:rsidTr="00120B1D">
        <w:tc>
          <w:tcPr>
            <w:tcW w:w="829" w:type="dxa"/>
            <w:vMerge/>
          </w:tcPr>
          <w:p w:rsidR="00D53948" w:rsidRPr="00ED010B" w:rsidRDefault="00D53948" w:rsidP="00120B1D">
            <w:pPr>
              <w:pStyle w:val="ad"/>
              <w:ind w:firstLine="0"/>
              <w:rPr>
                <w:b/>
                <w:szCs w:val="24"/>
              </w:rPr>
            </w:pPr>
          </w:p>
        </w:tc>
        <w:tc>
          <w:tcPr>
            <w:tcW w:w="4180" w:type="dxa"/>
            <w:vMerge/>
          </w:tcPr>
          <w:p w:rsidR="00D53948" w:rsidRPr="00ED010B" w:rsidRDefault="00D53948" w:rsidP="00120B1D">
            <w:pPr>
              <w:pStyle w:val="ad"/>
              <w:ind w:firstLine="0"/>
              <w:rPr>
                <w:b/>
                <w:szCs w:val="24"/>
              </w:rPr>
            </w:pPr>
          </w:p>
        </w:tc>
        <w:tc>
          <w:tcPr>
            <w:tcW w:w="770" w:type="dxa"/>
          </w:tcPr>
          <w:p w:rsidR="00D53948" w:rsidRPr="00ED010B" w:rsidRDefault="00D53948" w:rsidP="00120B1D">
            <w:pPr>
              <w:pStyle w:val="ad"/>
              <w:ind w:firstLine="0"/>
              <w:jc w:val="center"/>
              <w:rPr>
                <w:szCs w:val="24"/>
              </w:rPr>
            </w:pPr>
            <w:r w:rsidRPr="00ED010B">
              <w:rPr>
                <w:szCs w:val="24"/>
              </w:rPr>
              <w:t>всего</w:t>
            </w:r>
          </w:p>
        </w:tc>
        <w:tc>
          <w:tcPr>
            <w:tcW w:w="958" w:type="dxa"/>
          </w:tcPr>
          <w:p w:rsidR="00D53948" w:rsidRPr="00ED010B" w:rsidRDefault="00D53948" w:rsidP="00120B1D">
            <w:pPr>
              <w:pStyle w:val="ad"/>
              <w:ind w:firstLine="0"/>
              <w:jc w:val="center"/>
              <w:rPr>
                <w:szCs w:val="24"/>
              </w:rPr>
            </w:pPr>
            <w:r w:rsidRPr="00ED010B">
              <w:rPr>
                <w:szCs w:val="24"/>
              </w:rPr>
              <w:t>теория</w:t>
            </w:r>
          </w:p>
        </w:tc>
        <w:tc>
          <w:tcPr>
            <w:tcW w:w="1145" w:type="dxa"/>
          </w:tcPr>
          <w:p w:rsidR="00D53948" w:rsidRPr="00ED010B" w:rsidRDefault="00D53948" w:rsidP="00120B1D">
            <w:pPr>
              <w:pStyle w:val="ad"/>
              <w:ind w:firstLine="0"/>
              <w:jc w:val="center"/>
              <w:rPr>
                <w:szCs w:val="24"/>
              </w:rPr>
            </w:pPr>
            <w:r w:rsidRPr="00ED010B">
              <w:rPr>
                <w:szCs w:val="24"/>
              </w:rPr>
              <w:t>практика</w:t>
            </w:r>
          </w:p>
        </w:tc>
        <w:tc>
          <w:tcPr>
            <w:tcW w:w="1546" w:type="dxa"/>
            <w:vMerge/>
          </w:tcPr>
          <w:p w:rsidR="00D53948" w:rsidRPr="00ED010B" w:rsidRDefault="00D53948" w:rsidP="00120B1D">
            <w:pPr>
              <w:pStyle w:val="ad"/>
              <w:ind w:firstLine="0"/>
              <w:rPr>
                <w:b/>
                <w:szCs w:val="24"/>
              </w:rPr>
            </w:pPr>
          </w:p>
        </w:tc>
      </w:tr>
      <w:tr w:rsidR="00D53948" w:rsidRPr="00ED477B" w:rsidTr="00120B1D">
        <w:tc>
          <w:tcPr>
            <w:tcW w:w="829" w:type="dxa"/>
          </w:tcPr>
          <w:p w:rsidR="00D53948" w:rsidRPr="00ED010B" w:rsidRDefault="00D53948" w:rsidP="00120B1D">
            <w:pPr>
              <w:pStyle w:val="ad"/>
              <w:ind w:firstLine="0"/>
              <w:rPr>
                <w:b/>
                <w:szCs w:val="24"/>
              </w:rPr>
            </w:pPr>
            <w:r>
              <w:rPr>
                <w:b/>
                <w:szCs w:val="24"/>
              </w:rPr>
              <w:t>1</w:t>
            </w:r>
          </w:p>
        </w:tc>
        <w:tc>
          <w:tcPr>
            <w:tcW w:w="4180" w:type="dxa"/>
          </w:tcPr>
          <w:p w:rsidR="00D53948" w:rsidRPr="00B76C22" w:rsidRDefault="00D53948" w:rsidP="00120B1D">
            <w:pPr>
              <w:pStyle w:val="ad"/>
              <w:ind w:firstLine="0"/>
              <w:rPr>
                <w:b/>
                <w:szCs w:val="24"/>
              </w:rPr>
            </w:pPr>
            <w:r w:rsidRPr="00B76C22">
              <w:rPr>
                <w:color w:val="000000"/>
                <w:sz w:val="22"/>
                <w:szCs w:val="22"/>
                <w:shd w:val="clear" w:color="auto" w:fill="FFFFFF"/>
              </w:rPr>
              <w:t>Теоретические сведения</w:t>
            </w:r>
          </w:p>
        </w:tc>
        <w:tc>
          <w:tcPr>
            <w:tcW w:w="770" w:type="dxa"/>
          </w:tcPr>
          <w:p w:rsidR="00D53948" w:rsidRPr="00B76C22" w:rsidRDefault="00D53948" w:rsidP="00120B1D">
            <w:pPr>
              <w:pStyle w:val="ad"/>
              <w:ind w:firstLine="0"/>
              <w:rPr>
                <w:szCs w:val="24"/>
              </w:rPr>
            </w:pPr>
            <w:r w:rsidRPr="00B76C22">
              <w:rPr>
                <w:szCs w:val="24"/>
              </w:rPr>
              <w:t>11</w:t>
            </w:r>
          </w:p>
        </w:tc>
        <w:tc>
          <w:tcPr>
            <w:tcW w:w="958" w:type="dxa"/>
          </w:tcPr>
          <w:p w:rsidR="00D53948" w:rsidRPr="00B76C22" w:rsidRDefault="00D53948" w:rsidP="00120B1D">
            <w:pPr>
              <w:pStyle w:val="ad"/>
              <w:ind w:firstLine="0"/>
              <w:rPr>
                <w:szCs w:val="24"/>
              </w:rPr>
            </w:pPr>
            <w:r w:rsidRPr="00B76C22">
              <w:rPr>
                <w:szCs w:val="24"/>
              </w:rPr>
              <w:t>8</w:t>
            </w:r>
          </w:p>
        </w:tc>
        <w:tc>
          <w:tcPr>
            <w:tcW w:w="1145" w:type="dxa"/>
          </w:tcPr>
          <w:p w:rsidR="00D53948" w:rsidRPr="00B76C22" w:rsidRDefault="00D53948" w:rsidP="00120B1D">
            <w:pPr>
              <w:pStyle w:val="ad"/>
              <w:ind w:firstLine="0"/>
              <w:rPr>
                <w:szCs w:val="24"/>
              </w:rPr>
            </w:pPr>
            <w:r w:rsidRPr="00B76C22">
              <w:rPr>
                <w:szCs w:val="24"/>
              </w:rPr>
              <w:t>3</w:t>
            </w:r>
          </w:p>
        </w:tc>
        <w:tc>
          <w:tcPr>
            <w:tcW w:w="1546" w:type="dxa"/>
          </w:tcPr>
          <w:p w:rsidR="00D53948" w:rsidRPr="00B76C22" w:rsidRDefault="00D53948" w:rsidP="00120B1D">
            <w:pPr>
              <w:pStyle w:val="ad"/>
              <w:ind w:firstLine="0"/>
              <w:rPr>
                <w:szCs w:val="24"/>
              </w:rPr>
            </w:pPr>
            <w:r w:rsidRPr="00B76C22">
              <w:rPr>
                <w:szCs w:val="24"/>
              </w:rPr>
              <w:t>зачёт</w:t>
            </w:r>
          </w:p>
        </w:tc>
      </w:tr>
      <w:tr w:rsidR="00D53948" w:rsidRPr="00ED477B" w:rsidTr="00120B1D">
        <w:tc>
          <w:tcPr>
            <w:tcW w:w="829" w:type="dxa"/>
          </w:tcPr>
          <w:p w:rsidR="00D53948" w:rsidRPr="00ED010B" w:rsidRDefault="00D53948" w:rsidP="00120B1D">
            <w:pPr>
              <w:pStyle w:val="ad"/>
              <w:ind w:firstLine="0"/>
              <w:rPr>
                <w:b/>
                <w:szCs w:val="24"/>
              </w:rPr>
            </w:pPr>
            <w:r>
              <w:rPr>
                <w:b/>
                <w:szCs w:val="24"/>
              </w:rPr>
              <w:t>2</w:t>
            </w:r>
          </w:p>
        </w:tc>
        <w:tc>
          <w:tcPr>
            <w:tcW w:w="4180" w:type="dxa"/>
          </w:tcPr>
          <w:p w:rsidR="00D53948" w:rsidRPr="00B76C22" w:rsidRDefault="00D53948" w:rsidP="00120B1D">
            <w:pPr>
              <w:pStyle w:val="ad"/>
              <w:ind w:firstLine="0"/>
              <w:rPr>
                <w:b/>
                <w:szCs w:val="24"/>
              </w:rPr>
            </w:pPr>
            <w:r w:rsidRPr="00B76C22">
              <w:rPr>
                <w:color w:val="000000"/>
                <w:sz w:val="22"/>
                <w:szCs w:val="22"/>
                <w:shd w:val="clear" w:color="auto" w:fill="FFFFFF"/>
              </w:rPr>
              <w:t>Обучение техники и тактики навыков учащихся</w:t>
            </w:r>
          </w:p>
        </w:tc>
        <w:tc>
          <w:tcPr>
            <w:tcW w:w="770" w:type="dxa"/>
          </w:tcPr>
          <w:p w:rsidR="00D53948" w:rsidRPr="00B76C22" w:rsidRDefault="00D53948" w:rsidP="00120B1D">
            <w:pPr>
              <w:pStyle w:val="ad"/>
              <w:ind w:firstLine="0"/>
              <w:rPr>
                <w:szCs w:val="24"/>
              </w:rPr>
            </w:pPr>
            <w:r w:rsidRPr="00B76C22">
              <w:rPr>
                <w:szCs w:val="24"/>
              </w:rPr>
              <w:t>89</w:t>
            </w:r>
          </w:p>
        </w:tc>
        <w:tc>
          <w:tcPr>
            <w:tcW w:w="958" w:type="dxa"/>
          </w:tcPr>
          <w:p w:rsidR="00D53948" w:rsidRPr="00B76C22" w:rsidRDefault="00D53948" w:rsidP="00120B1D">
            <w:pPr>
              <w:pStyle w:val="ad"/>
              <w:ind w:firstLine="0"/>
              <w:rPr>
                <w:szCs w:val="24"/>
              </w:rPr>
            </w:pPr>
            <w:r w:rsidRPr="00B76C22">
              <w:rPr>
                <w:szCs w:val="24"/>
              </w:rPr>
              <w:t>2</w:t>
            </w:r>
          </w:p>
        </w:tc>
        <w:tc>
          <w:tcPr>
            <w:tcW w:w="1145" w:type="dxa"/>
          </w:tcPr>
          <w:p w:rsidR="00D53948" w:rsidRPr="00B76C22" w:rsidRDefault="00D53948" w:rsidP="00120B1D">
            <w:pPr>
              <w:pStyle w:val="ad"/>
              <w:ind w:firstLine="0"/>
              <w:rPr>
                <w:szCs w:val="24"/>
              </w:rPr>
            </w:pPr>
            <w:r w:rsidRPr="00B76C22">
              <w:rPr>
                <w:szCs w:val="24"/>
              </w:rPr>
              <w:t>87</w:t>
            </w:r>
          </w:p>
        </w:tc>
        <w:tc>
          <w:tcPr>
            <w:tcW w:w="1546" w:type="dxa"/>
          </w:tcPr>
          <w:p w:rsidR="00D53948" w:rsidRPr="00B76C22" w:rsidRDefault="00D53948" w:rsidP="00120B1D">
            <w:pPr>
              <w:pStyle w:val="ad"/>
              <w:ind w:firstLine="0"/>
              <w:rPr>
                <w:szCs w:val="24"/>
              </w:rPr>
            </w:pPr>
            <w:r w:rsidRPr="00B76C22">
              <w:rPr>
                <w:szCs w:val="24"/>
              </w:rPr>
              <w:t>зачёт</w:t>
            </w:r>
          </w:p>
        </w:tc>
      </w:tr>
      <w:tr w:rsidR="00D53948" w:rsidRPr="00ED477B" w:rsidTr="00120B1D">
        <w:tc>
          <w:tcPr>
            <w:tcW w:w="829" w:type="dxa"/>
          </w:tcPr>
          <w:p w:rsidR="00D53948" w:rsidRPr="00ED010B" w:rsidRDefault="00D53948" w:rsidP="00120B1D">
            <w:pPr>
              <w:pStyle w:val="ad"/>
              <w:ind w:firstLine="0"/>
              <w:rPr>
                <w:b/>
                <w:szCs w:val="24"/>
              </w:rPr>
            </w:pPr>
            <w:r>
              <w:rPr>
                <w:b/>
                <w:szCs w:val="24"/>
              </w:rPr>
              <w:t>3</w:t>
            </w:r>
          </w:p>
        </w:tc>
        <w:tc>
          <w:tcPr>
            <w:tcW w:w="4180" w:type="dxa"/>
          </w:tcPr>
          <w:p w:rsidR="00D53948" w:rsidRPr="00B76C22" w:rsidRDefault="00D53948" w:rsidP="00120B1D">
            <w:pPr>
              <w:pStyle w:val="ad"/>
              <w:ind w:firstLine="0"/>
              <w:rPr>
                <w:b/>
                <w:szCs w:val="24"/>
              </w:rPr>
            </w:pPr>
            <w:r w:rsidRPr="00B76C22">
              <w:rPr>
                <w:color w:val="000000"/>
                <w:sz w:val="22"/>
                <w:szCs w:val="22"/>
                <w:shd w:val="clear" w:color="auto" w:fill="FFFFFF"/>
              </w:rPr>
              <w:t>Общефизическая подготовка</w:t>
            </w:r>
          </w:p>
        </w:tc>
        <w:tc>
          <w:tcPr>
            <w:tcW w:w="770" w:type="dxa"/>
          </w:tcPr>
          <w:p w:rsidR="00D53948" w:rsidRPr="00B76C22" w:rsidRDefault="00D53948" w:rsidP="00120B1D">
            <w:pPr>
              <w:pStyle w:val="ad"/>
              <w:ind w:firstLine="0"/>
              <w:rPr>
                <w:szCs w:val="24"/>
              </w:rPr>
            </w:pPr>
            <w:r w:rsidRPr="00B76C22">
              <w:rPr>
                <w:szCs w:val="24"/>
              </w:rPr>
              <w:t>11</w:t>
            </w:r>
          </w:p>
        </w:tc>
        <w:tc>
          <w:tcPr>
            <w:tcW w:w="958" w:type="dxa"/>
          </w:tcPr>
          <w:p w:rsidR="00D53948" w:rsidRPr="00B76C22" w:rsidRDefault="00D53948" w:rsidP="00120B1D">
            <w:pPr>
              <w:pStyle w:val="ad"/>
              <w:ind w:firstLine="0"/>
              <w:rPr>
                <w:szCs w:val="24"/>
              </w:rPr>
            </w:pPr>
            <w:r w:rsidRPr="00B76C22">
              <w:rPr>
                <w:szCs w:val="24"/>
              </w:rPr>
              <w:t>1</w:t>
            </w:r>
          </w:p>
        </w:tc>
        <w:tc>
          <w:tcPr>
            <w:tcW w:w="1145" w:type="dxa"/>
          </w:tcPr>
          <w:p w:rsidR="00D53948" w:rsidRPr="00B76C22" w:rsidRDefault="00D53948" w:rsidP="00120B1D">
            <w:pPr>
              <w:pStyle w:val="ad"/>
              <w:ind w:firstLine="0"/>
              <w:rPr>
                <w:szCs w:val="24"/>
              </w:rPr>
            </w:pPr>
            <w:r w:rsidRPr="00B76C22">
              <w:rPr>
                <w:szCs w:val="24"/>
              </w:rPr>
              <w:t>10</w:t>
            </w:r>
          </w:p>
        </w:tc>
        <w:tc>
          <w:tcPr>
            <w:tcW w:w="1546" w:type="dxa"/>
          </w:tcPr>
          <w:p w:rsidR="00D53948" w:rsidRPr="00B76C22" w:rsidRDefault="00D53948" w:rsidP="00120B1D">
            <w:pPr>
              <w:pStyle w:val="ad"/>
              <w:ind w:firstLine="0"/>
              <w:rPr>
                <w:szCs w:val="24"/>
              </w:rPr>
            </w:pPr>
            <w:r w:rsidRPr="00B76C22">
              <w:rPr>
                <w:szCs w:val="24"/>
              </w:rPr>
              <w:t>зачёт</w:t>
            </w:r>
          </w:p>
        </w:tc>
      </w:tr>
      <w:tr w:rsidR="00D53948" w:rsidRPr="00ED477B" w:rsidTr="00120B1D">
        <w:tc>
          <w:tcPr>
            <w:tcW w:w="829" w:type="dxa"/>
          </w:tcPr>
          <w:p w:rsidR="00D53948" w:rsidRPr="00ED010B" w:rsidRDefault="00D53948" w:rsidP="00120B1D">
            <w:pPr>
              <w:pStyle w:val="ad"/>
              <w:ind w:firstLine="0"/>
              <w:rPr>
                <w:b/>
                <w:szCs w:val="24"/>
              </w:rPr>
            </w:pPr>
            <w:r>
              <w:rPr>
                <w:b/>
                <w:szCs w:val="24"/>
              </w:rPr>
              <w:t>4</w:t>
            </w:r>
          </w:p>
        </w:tc>
        <w:tc>
          <w:tcPr>
            <w:tcW w:w="4180" w:type="dxa"/>
          </w:tcPr>
          <w:p w:rsidR="00D53948" w:rsidRPr="00B76C22" w:rsidRDefault="00D53948" w:rsidP="00120B1D">
            <w:pPr>
              <w:pStyle w:val="ad"/>
              <w:ind w:firstLine="0"/>
              <w:rPr>
                <w:b/>
                <w:szCs w:val="24"/>
              </w:rPr>
            </w:pPr>
            <w:r w:rsidRPr="00B76C22">
              <w:rPr>
                <w:color w:val="000000"/>
                <w:sz w:val="22"/>
                <w:szCs w:val="22"/>
                <w:shd w:val="clear" w:color="auto" w:fill="FFFFFF"/>
              </w:rPr>
              <w:t>Специально физическая  подготовка</w:t>
            </w:r>
          </w:p>
        </w:tc>
        <w:tc>
          <w:tcPr>
            <w:tcW w:w="770" w:type="dxa"/>
          </w:tcPr>
          <w:p w:rsidR="00D53948" w:rsidRPr="00B76C22" w:rsidRDefault="00D53948" w:rsidP="00120B1D">
            <w:pPr>
              <w:pStyle w:val="ad"/>
              <w:ind w:firstLine="0"/>
              <w:rPr>
                <w:szCs w:val="24"/>
              </w:rPr>
            </w:pPr>
            <w:r w:rsidRPr="00B76C22">
              <w:rPr>
                <w:szCs w:val="24"/>
              </w:rPr>
              <w:t>12</w:t>
            </w:r>
          </w:p>
        </w:tc>
        <w:tc>
          <w:tcPr>
            <w:tcW w:w="958" w:type="dxa"/>
          </w:tcPr>
          <w:p w:rsidR="00D53948" w:rsidRPr="00B76C22" w:rsidRDefault="00D53948" w:rsidP="00120B1D">
            <w:pPr>
              <w:pStyle w:val="ad"/>
              <w:ind w:firstLine="0"/>
              <w:rPr>
                <w:szCs w:val="24"/>
              </w:rPr>
            </w:pPr>
            <w:r w:rsidRPr="00B76C22">
              <w:rPr>
                <w:szCs w:val="24"/>
              </w:rPr>
              <w:t>1</w:t>
            </w:r>
          </w:p>
        </w:tc>
        <w:tc>
          <w:tcPr>
            <w:tcW w:w="1145" w:type="dxa"/>
          </w:tcPr>
          <w:p w:rsidR="00D53948" w:rsidRPr="00B76C22" w:rsidRDefault="00D53948" w:rsidP="00120B1D">
            <w:pPr>
              <w:pStyle w:val="ad"/>
              <w:ind w:firstLine="0"/>
              <w:rPr>
                <w:szCs w:val="24"/>
              </w:rPr>
            </w:pPr>
            <w:r w:rsidRPr="00B76C22">
              <w:rPr>
                <w:szCs w:val="24"/>
              </w:rPr>
              <w:t>11</w:t>
            </w:r>
          </w:p>
        </w:tc>
        <w:tc>
          <w:tcPr>
            <w:tcW w:w="1546" w:type="dxa"/>
          </w:tcPr>
          <w:p w:rsidR="00D53948" w:rsidRPr="00B76C22" w:rsidRDefault="00D53948" w:rsidP="00120B1D">
            <w:pPr>
              <w:pStyle w:val="ad"/>
              <w:ind w:firstLine="0"/>
              <w:rPr>
                <w:szCs w:val="24"/>
              </w:rPr>
            </w:pPr>
            <w:r w:rsidRPr="00B76C22">
              <w:rPr>
                <w:szCs w:val="24"/>
              </w:rPr>
              <w:t>зачёт</w:t>
            </w:r>
          </w:p>
        </w:tc>
      </w:tr>
      <w:tr w:rsidR="00D53948" w:rsidRPr="00ED477B" w:rsidTr="00120B1D">
        <w:tc>
          <w:tcPr>
            <w:tcW w:w="829" w:type="dxa"/>
          </w:tcPr>
          <w:p w:rsidR="00D53948" w:rsidRPr="00ED010B" w:rsidRDefault="00D53948" w:rsidP="00120B1D">
            <w:pPr>
              <w:pStyle w:val="ad"/>
              <w:ind w:firstLine="0"/>
              <w:rPr>
                <w:b/>
                <w:szCs w:val="24"/>
              </w:rPr>
            </w:pPr>
            <w:r>
              <w:rPr>
                <w:b/>
                <w:szCs w:val="24"/>
              </w:rPr>
              <w:t>5</w:t>
            </w:r>
          </w:p>
        </w:tc>
        <w:tc>
          <w:tcPr>
            <w:tcW w:w="4180" w:type="dxa"/>
          </w:tcPr>
          <w:p w:rsidR="00D53948" w:rsidRPr="00B76C22" w:rsidRDefault="00D53948" w:rsidP="0030696B">
            <w:pPr>
              <w:pStyle w:val="ad"/>
              <w:ind w:firstLine="0"/>
              <w:rPr>
                <w:b/>
                <w:szCs w:val="24"/>
              </w:rPr>
            </w:pPr>
            <w:r w:rsidRPr="00B76C22">
              <w:rPr>
                <w:color w:val="000000"/>
                <w:sz w:val="22"/>
                <w:szCs w:val="22"/>
                <w:shd w:val="clear" w:color="auto" w:fill="FFFFFF"/>
              </w:rPr>
              <w:t xml:space="preserve">Совершенствование тактики и техники игры в </w:t>
            </w:r>
            <w:r>
              <w:rPr>
                <w:color w:val="000000"/>
                <w:sz w:val="22"/>
                <w:szCs w:val="22"/>
                <w:shd w:val="clear" w:color="auto" w:fill="FFFFFF"/>
              </w:rPr>
              <w:t>баскетбол</w:t>
            </w:r>
            <w:r w:rsidRPr="00B76C22">
              <w:rPr>
                <w:color w:val="000000"/>
                <w:sz w:val="22"/>
                <w:szCs w:val="22"/>
                <w:shd w:val="clear" w:color="auto" w:fill="FFFFFF"/>
              </w:rPr>
              <w:t xml:space="preserve"> при помощи двусторонней игры</w:t>
            </w:r>
          </w:p>
        </w:tc>
        <w:tc>
          <w:tcPr>
            <w:tcW w:w="770" w:type="dxa"/>
          </w:tcPr>
          <w:p w:rsidR="00D53948" w:rsidRPr="00B76C22" w:rsidRDefault="00D53948" w:rsidP="00120B1D">
            <w:pPr>
              <w:pStyle w:val="ad"/>
              <w:ind w:firstLine="0"/>
              <w:rPr>
                <w:szCs w:val="24"/>
              </w:rPr>
            </w:pPr>
            <w:r w:rsidRPr="00B76C22">
              <w:rPr>
                <w:szCs w:val="24"/>
              </w:rPr>
              <w:t>21</w:t>
            </w:r>
          </w:p>
        </w:tc>
        <w:tc>
          <w:tcPr>
            <w:tcW w:w="958" w:type="dxa"/>
          </w:tcPr>
          <w:p w:rsidR="00D53948" w:rsidRPr="00B76C22" w:rsidRDefault="00D53948" w:rsidP="00120B1D">
            <w:pPr>
              <w:pStyle w:val="ad"/>
              <w:ind w:firstLine="0"/>
              <w:rPr>
                <w:szCs w:val="24"/>
              </w:rPr>
            </w:pPr>
            <w:r w:rsidRPr="00B76C22">
              <w:rPr>
                <w:szCs w:val="24"/>
              </w:rPr>
              <w:t>1</w:t>
            </w:r>
          </w:p>
        </w:tc>
        <w:tc>
          <w:tcPr>
            <w:tcW w:w="1145" w:type="dxa"/>
          </w:tcPr>
          <w:p w:rsidR="00D53948" w:rsidRPr="00B76C22" w:rsidRDefault="00D53948" w:rsidP="00120B1D">
            <w:pPr>
              <w:pStyle w:val="ad"/>
              <w:ind w:firstLine="0"/>
              <w:rPr>
                <w:szCs w:val="24"/>
              </w:rPr>
            </w:pPr>
            <w:r w:rsidRPr="00B76C22">
              <w:rPr>
                <w:szCs w:val="24"/>
              </w:rPr>
              <w:t>20</w:t>
            </w:r>
          </w:p>
        </w:tc>
        <w:tc>
          <w:tcPr>
            <w:tcW w:w="1546" w:type="dxa"/>
          </w:tcPr>
          <w:p w:rsidR="00D53948" w:rsidRPr="00B76C22" w:rsidRDefault="00D53948" w:rsidP="00120B1D">
            <w:pPr>
              <w:pStyle w:val="ad"/>
              <w:ind w:firstLine="0"/>
              <w:rPr>
                <w:szCs w:val="24"/>
              </w:rPr>
            </w:pPr>
            <w:r w:rsidRPr="00B76C22">
              <w:rPr>
                <w:szCs w:val="24"/>
              </w:rPr>
              <w:t>зачёт</w:t>
            </w:r>
          </w:p>
        </w:tc>
      </w:tr>
      <w:tr w:rsidR="00D53948" w:rsidRPr="00ED477B" w:rsidTr="00120B1D">
        <w:tc>
          <w:tcPr>
            <w:tcW w:w="829" w:type="dxa"/>
          </w:tcPr>
          <w:p w:rsidR="00D53948" w:rsidRPr="00ED010B" w:rsidRDefault="00D53948" w:rsidP="00120B1D">
            <w:pPr>
              <w:pStyle w:val="ad"/>
              <w:ind w:firstLine="0"/>
              <w:rPr>
                <w:b/>
                <w:szCs w:val="24"/>
              </w:rPr>
            </w:pPr>
          </w:p>
        </w:tc>
        <w:tc>
          <w:tcPr>
            <w:tcW w:w="4180" w:type="dxa"/>
          </w:tcPr>
          <w:p w:rsidR="00D53948" w:rsidRPr="00ED010B" w:rsidRDefault="00D53948" w:rsidP="00120B1D">
            <w:pPr>
              <w:pStyle w:val="ad"/>
              <w:ind w:firstLine="0"/>
              <w:rPr>
                <w:b/>
                <w:szCs w:val="24"/>
              </w:rPr>
            </w:pPr>
            <w:r>
              <w:rPr>
                <w:b/>
                <w:szCs w:val="24"/>
              </w:rPr>
              <w:t>итог</w:t>
            </w:r>
          </w:p>
        </w:tc>
        <w:tc>
          <w:tcPr>
            <w:tcW w:w="770" w:type="dxa"/>
          </w:tcPr>
          <w:p w:rsidR="00D53948" w:rsidRPr="00B76C22" w:rsidRDefault="00D53948" w:rsidP="00120B1D">
            <w:pPr>
              <w:pStyle w:val="ad"/>
              <w:ind w:firstLine="0"/>
              <w:rPr>
                <w:szCs w:val="24"/>
              </w:rPr>
            </w:pPr>
            <w:r w:rsidRPr="00B76C22">
              <w:rPr>
                <w:szCs w:val="24"/>
              </w:rPr>
              <w:t>144</w:t>
            </w:r>
          </w:p>
        </w:tc>
        <w:tc>
          <w:tcPr>
            <w:tcW w:w="958" w:type="dxa"/>
          </w:tcPr>
          <w:p w:rsidR="00D53948" w:rsidRPr="00B76C22" w:rsidRDefault="00D53948" w:rsidP="00120B1D">
            <w:pPr>
              <w:pStyle w:val="ad"/>
              <w:ind w:firstLine="0"/>
              <w:rPr>
                <w:szCs w:val="24"/>
              </w:rPr>
            </w:pPr>
            <w:r w:rsidRPr="00B76C22">
              <w:rPr>
                <w:szCs w:val="24"/>
              </w:rPr>
              <w:t>13</w:t>
            </w:r>
          </w:p>
        </w:tc>
        <w:tc>
          <w:tcPr>
            <w:tcW w:w="1145" w:type="dxa"/>
          </w:tcPr>
          <w:p w:rsidR="00D53948" w:rsidRPr="00B76C22" w:rsidRDefault="00D53948" w:rsidP="00120B1D">
            <w:pPr>
              <w:pStyle w:val="ad"/>
              <w:ind w:firstLine="0"/>
              <w:rPr>
                <w:szCs w:val="24"/>
              </w:rPr>
            </w:pPr>
            <w:r w:rsidRPr="00B76C22">
              <w:rPr>
                <w:szCs w:val="24"/>
              </w:rPr>
              <w:t>131</w:t>
            </w:r>
          </w:p>
        </w:tc>
        <w:tc>
          <w:tcPr>
            <w:tcW w:w="1546" w:type="dxa"/>
          </w:tcPr>
          <w:p w:rsidR="00D53948" w:rsidRPr="00B76C22" w:rsidRDefault="00D53948" w:rsidP="00120B1D">
            <w:pPr>
              <w:pStyle w:val="ad"/>
              <w:ind w:firstLine="0"/>
              <w:rPr>
                <w:szCs w:val="24"/>
              </w:rPr>
            </w:pPr>
            <w:r w:rsidRPr="00B76C22">
              <w:rPr>
                <w:szCs w:val="24"/>
              </w:rPr>
              <w:t>зачёт</w:t>
            </w:r>
          </w:p>
        </w:tc>
      </w:tr>
    </w:tbl>
    <w:p w:rsidR="00D53948" w:rsidRPr="003C0E8E" w:rsidRDefault="00D53948" w:rsidP="0030696B">
      <w:pPr>
        <w:pStyle w:val="ad"/>
        <w:ind w:left="1069" w:firstLine="0"/>
        <w:rPr>
          <w:b/>
          <w:szCs w:val="24"/>
        </w:rPr>
      </w:pPr>
    </w:p>
    <w:p w:rsidR="00D53948" w:rsidRPr="003C0E8E" w:rsidRDefault="00D53948" w:rsidP="00495C1C">
      <w:pPr>
        <w:pStyle w:val="ad"/>
        <w:ind w:firstLine="0"/>
        <w:jc w:val="center"/>
        <w:rPr>
          <w:b/>
          <w:szCs w:val="24"/>
        </w:rPr>
      </w:pPr>
    </w:p>
    <w:p w:rsidR="00D53948" w:rsidRPr="008A603E" w:rsidRDefault="00D53948" w:rsidP="008A603E">
      <w:pPr>
        <w:pStyle w:val="a8"/>
        <w:numPr>
          <w:ilvl w:val="0"/>
          <w:numId w:val="18"/>
        </w:numPr>
        <w:spacing w:after="0" w:line="360" w:lineRule="auto"/>
        <w:jc w:val="center"/>
        <w:rPr>
          <w:rFonts w:ascii="Times New Roman" w:hAnsi="Times New Roman"/>
          <w:b/>
          <w:sz w:val="24"/>
          <w:szCs w:val="24"/>
        </w:rPr>
      </w:pPr>
      <w:r w:rsidRPr="008A603E">
        <w:rPr>
          <w:rFonts w:ascii="Times New Roman" w:hAnsi="Times New Roman"/>
          <w:b/>
          <w:sz w:val="24"/>
          <w:szCs w:val="24"/>
        </w:rPr>
        <w:t>ТЕМАТИЧЕСКОЕ ПЛАНИРОВАНИЕ</w:t>
      </w:r>
    </w:p>
    <w:tbl>
      <w:tblPr>
        <w:tblpPr w:leftFromText="180" w:rightFromText="180" w:vertAnchor="text" w:horzAnchor="margin" w:tblpXSpec="center" w:tblpY="724"/>
        <w:tblW w:w="5000" w:type="pct"/>
        <w:tblCellMar>
          <w:top w:w="105" w:type="dxa"/>
          <w:left w:w="105" w:type="dxa"/>
          <w:bottom w:w="105" w:type="dxa"/>
          <w:right w:w="105" w:type="dxa"/>
        </w:tblCellMar>
        <w:tblLook w:val="00A0"/>
      </w:tblPr>
      <w:tblGrid>
        <w:gridCol w:w="655"/>
        <w:gridCol w:w="1166"/>
        <w:gridCol w:w="7654"/>
      </w:tblGrid>
      <w:tr w:rsidR="00D53948" w:rsidRPr="00ED477B" w:rsidTr="00C7184B">
        <w:trPr>
          <w:trHeight w:val="675"/>
        </w:trPr>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Количество часов</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vAlign w:val="center"/>
          </w:tcPr>
          <w:p w:rsidR="00D53948" w:rsidRDefault="00D53948" w:rsidP="005A328E">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Тема занятия</w:t>
            </w:r>
          </w:p>
        </w:tc>
      </w:tr>
      <w:tr w:rsidR="00D53948" w:rsidRPr="00ED477B" w:rsidTr="00C7184B">
        <w:trPr>
          <w:trHeight w:val="675"/>
        </w:trPr>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sz w:val="24"/>
                <w:szCs w:val="24"/>
              </w:rPr>
              <w:t>Физическая культура – важнейшее средство воспитания и укрепления здоровья учащихся. Техника безопасности на занятиях по баскетболу.</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sz w:val="24"/>
                <w:szCs w:val="24"/>
              </w:rPr>
            </w:pPr>
            <w:r w:rsidRPr="00ED477B">
              <w:rPr>
                <w:rFonts w:ascii="Times New Roman" w:hAnsi="Times New Roman"/>
                <w:sz w:val="24"/>
                <w:szCs w:val="24"/>
              </w:rPr>
              <w:t>История развития баскетбола.</w:t>
            </w:r>
          </w:p>
        </w:tc>
      </w:tr>
      <w:tr w:rsidR="00D53948" w:rsidRPr="00ED477B" w:rsidTr="00C7184B">
        <w:trPr>
          <w:trHeight w:val="510"/>
        </w:trPr>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Прыжки с толчком с двух ног.</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Техника передвижения приставными шагами.</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Передача мяча двумя руками от груди.</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Техника передвижения при нападении</w:t>
            </w:r>
          </w:p>
        </w:tc>
      </w:tr>
      <w:tr w:rsidR="00D53948" w:rsidRPr="00ED477B" w:rsidTr="00C7184B">
        <w:trPr>
          <w:trHeight w:val="630"/>
        </w:trPr>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7</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Способы ловли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8</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D430F9">
            <w:pPr>
              <w:spacing w:after="0" w:line="240" w:lineRule="auto"/>
              <w:jc w:val="both"/>
              <w:rPr>
                <w:rFonts w:ascii="Times New Roman" w:hAnsi="Times New Roman"/>
                <w:sz w:val="24"/>
                <w:szCs w:val="24"/>
              </w:rPr>
            </w:pPr>
            <w:r w:rsidRPr="00ED477B">
              <w:rPr>
                <w:rFonts w:ascii="Times New Roman" w:hAnsi="Times New Roman"/>
                <w:sz w:val="24"/>
                <w:szCs w:val="24"/>
              </w:rPr>
              <w:t>Личная и общественная гигиена.</w:t>
            </w:r>
          </w:p>
          <w:p w:rsidR="00D53948" w:rsidRPr="00ED477B" w:rsidRDefault="00D53948" w:rsidP="00D430F9">
            <w:pPr>
              <w:spacing w:after="0" w:line="240" w:lineRule="auto"/>
              <w:jc w:val="both"/>
              <w:rPr>
                <w:rFonts w:ascii="Times New Roman" w:hAnsi="Times New Roman"/>
                <w:bCs/>
                <w:sz w:val="24"/>
                <w:szCs w:val="24"/>
              </w:rPr>
            </w:pPr>
            <w:r w:rsidRPr="00ED477B">
              <w:rPr>
                <w:rFonts w:ascii="Times New Roman" w:hAnsi="Times New Roman"/>
                <w:sz w:val="24"/>
                <w:szCs w:val="24"/>
              </w:rPr>
              <w:t>Выбор способа ловли мяча в зависимости от направления и силы полета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lastRenderedPageBreak/>
              <w:t>9</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Бросок мяча двумя руками от груди.</w:t>
            </w:r>
          </w:p>
        </w:tc>
      </w:tr>
      <w:tr w:rsidR="00D53948" w:rsidRPr="00ED477B" w:rsidTr="00C7184B">
        <w:trPr>
          <w:trHeight w:val="600"/>
        </w:trPr>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10</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Физическая подготовка юного спортсмена. СФП</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11</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Взаимодействие трех игроков «треугольник».</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12</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Техника ведения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13</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Ведение мяча с переводом на другую руку.</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14</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jc w:val="both"/>
              <w:rPr>
                <w:rFonts w:ascii="Times New Roman" w:hAnsi="Times New Roman"/>
                <w:bCs/>
                <w:sz w:val="24"/>
                <w:szCs w:val="24"/>
              </w:rPr>
            </w:pPr>
            <w:r w:rsidRPr="00ED477B">
              <w:rPr>
                <w:rFonts w:ascii="Times New Roman" w:hAnsi="Times New Roman"/>
                <w:bCs/>
                <w:sz w:val="24"/>
                <w:szCs w:val="24"/>
              </w:rPr>
              <w:t>Взаимодействие двух игроков «передай мяч и выходи».</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15</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Применение изученных способов ловли, передач, ведения, бросков мяча в зависимости от ситуации на площадке.</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16</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Ловля двумя руками «низкого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17</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Ведение мяча с высоким и низким отскоком.</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18</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Закаливание организма спортсмена.</w:t>
            </w:r>
          </w:p>
          <w:p w:rsidR="00D53948" w:rsidRPr="000000AB" w:rsidRDefault="00D53948" w:rsidP="00144E01">
            <w:pPr>
              <w:pStyle w:val="a6"/>
              <w:spacing w:line="240" w:lineRule="auto"/>
              <w:ind w:left="0"/>
              <w:jc w:val="left"/>
            </w:pPr>
            <w:r w:rsidRPr="000000AB">
              <w:t>Учебная игра.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19</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Контрольные испытания.</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20</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Командные действия в нападении.</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21</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Ведение мяча с изменением скорости передвижения.</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22</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Гигиенические требования к питанию юных спортсменов. ОФП</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23</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Применение изученных способов ловли, передач, ведения, бросков мяча в зависимости от ситуации на площадке.</w:t>
            </w:r>
          </w:p>
        </w:tc>
      </w:tr>
      <w:tr w:rsidR="00D53948" w:rsidRPr="00ED477B" w:rsidTr="00C7184B">
        <w:trPr>
          <w:trHeight w:val="405"/>
        </w:trPr>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24</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Чередование изученных технических приемов и их сочетаний. СФП</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25</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Систематический врачебный контроль за юными спортсменами как основа достижений в спорте.</w:t>
            </w:r>
          </w:p>
          <w:p w:rsidR="00D53948" w:rsidRPr="000000AB" w:rsidRDefault="00D53948" w:rsidP="00144E01">
            <w:pPr>
              <w:pStyle w:val="a6"/>
              <w:spacing w:line="240" w:lineRule="auto"/>
              <w:ind w:left="0"/>
              <w:jc w:val="left"/>
            </w:pPr>
            <w:r w:rsidRPr="000000AB">
              <w:t>ОФП</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26</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Командные действия в нападении.</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27</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Выбор места по отношению к нападающему с мячом.</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28</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Противодействие выходу на свободное место для получения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29</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Применение изученных способов ловли, передач, ведения, бросков мяча в зависимости от ситуации на площадке.</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30</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Воспитание нравственных и волевых качеств личности юного спортсмена. Психологическая подготовка в  процессе тренировки</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31</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Индивидуальные действия при нападении.</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32</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Самоконтроль в процессе занятий спортом. СФП</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33</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Бросок мяча одной рукой от плеча.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34</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Выбор способа передачи в зависимости от расстояния.</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35</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Общая характеристика спортивной тренировки. Учебная игра.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36</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Взаимодействие двух игроков «подстраховка».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37</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Методы спортивной тренировки.</w:t>
            </w:r>
          </w:p>
          <w:p w:rsidR="00D53948" w:rsidRPr="000000AB" w:rsidRDefault="00D53948" w:rsidP="00144E01">
            <w:pPr>
              <w:pStyle w:val="a6"/>
              <w:spacing w:line="240" w:lineRule="auto"/>
              <w:ind w:left="0"/>
              <w:jc w:val="left"/>
            </w:pPr>
            <w:r w:rsidRPr="000000AB">
              <w:lastRenderedPageBreak/>
              <w:t>ОФП.</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lastRenderedPageBreak/>
              <w:t>38</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Совершенствование техники передачи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39</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Учет в процессе тренировки.</w:t>
            </w:r>
          </w:p>
          <w:p w:rsidR="00D53948" w:rsidRPr="000000AB" w:rsidRDefault="00D53948" w:rsidP="00144E01">
            <w:pPr>
              <w:pStyle w:val="a6"/>
              <w:spacing w:line="240" w:lineRule="auto"/>
              <w:ind w:left="0"/>
              <w:jc w:val="left"/>
            </w:pPr>
            <w:r w:rsidRPr="000000AB">
              <w:t>Бросок мяча одной рукой от плеча.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40</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Совершенствование техники передачи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41</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Техническая подготовка юного спортсмена.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42</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jc w:val="both"/>
              <w:rPr>
                <w:rFonts w:ascii="Times New Roman" w:hAnsi="Times New Roman"/>
                <w:bCs/>
                <w:sz w:val="24"/>
                <w:szCs w:val="24"/>
              </w:rPr>
            </w:pPr>
            <w:r w:rsidRPr="00ED477B">
              <w:rPr>
                <w:rFonts w:ascii="Times New Roman" w:hAnsi="Times New Roman"/>
                <w:bCs/>
                <w:sz w:val="24"/>
                <w:szCs w:val="24"/>
              </w:rPr>
              <w:t>Тактика защиты.</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43</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Стойка защитника с выставленной ногой вперед.</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44</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Совершенствование техники ведения, ловли и передачи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45</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Действия одного защитника против двух нападающих.</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46</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Многократное выполнение технических приемов и тактических действий.</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47</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Ведение мяча с изменением направления с обводкой препятствия.</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48</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Применение изученных способов ловли, передач, ведения, бросков мяча в зависимости от ситуации на площадке.</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49</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Совершенствование техники ведения, ловли и передачи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50</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Взаимодействие двух игроков «подстраховка».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51</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after="0" w:line="240" w:lineRule="auto"/>
              <w:jc w:val="both"/>
              <w:rPr>
                <w:rFonts w:ascii="Times New Roman" w:hAnsi="Times New Roman"/>
                <w:bCs/>
                <w:sz w:val="24"/>
                <w:szCs w:val="24"/>
              </w:rPr>
            </w:pPr>
            <w:r w:rsidRPr="00ED477B">
              <w:rPr>
                <w:rFonts w:ascii="Times New Roman" w:hAnsi="Times New Roman"/>
                <w:bCs/>
                <w:sz w:val="24"/>
                <w:szCs w:val="24"/>
              </w:rPr>
              <w:t>Выбор места по отношению к нападающему с мячом.</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52</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D477B" w:rsidRDefault="00D53948" w:rsidP="00144E01">
            <w:pPr>
              <w:spacing w:line="240" w:lineRule="auto"/>
              <w:jc w:val="both"/>
              <w:rPr>
                <w:rFonts w:ascii="Times New Roman" w:hAnsi="Times New Roman"/>
                <w:bCs/>
                <w:sz w:val="24"/>
                <w:szCs w:val="24"/>
              </w:rPr>
            </w:pPr>
            <w:r w:rsidRPr="00ED477B">
              <w:rPr>
                <w:rFonts w:ascii="Times New Roman" w:hAnsi="Times New Roman"/>
                <w:bCs/>
                <w:sz w:val="24"/>
                <w:szCs w:val="24"/>
              </w:rPr>
              <w:t>Переключение от действий в нападении к действиям в защите.</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53</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Тактическая подготовка юного спортсмена.</w:t>
            </w:r>
          </w:p>
          <w:p w:rsidR="00D53948" w:rsidRPr="000000AB" w:rsidRDefault="00D53948" w:rsidP="00144E01">
            <w:pPr>
              <w:pStyle w:val="a6"/>
              <w:spacing w:line="240" w:lineRule="auto"/>
              <w:ind w:left="0"/>
              <w:jc w:val="left"/>
            </w:pPr>
            <w:r w:rsidRPr="000000AB">
              <w:t>Учебная игра.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54</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Защитные стойки.</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55</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Защитные передвижения.</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56</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Применение защитных стоек и передвижений в зависимости от действий и расположения нападающих.</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57</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Выбор места и способа противодействия нападающему без мяча в зависимости от местонахождения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58</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Чередование упражнений на развитие физических качеств применительно к изучению технических приемов.</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59</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Ведение мяча с изменением высоты отскока.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60</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Правила игры и методика судейства. Учебная игра.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61</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Организация командных действий.</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62</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Бросок мяча одной рукой сверху.</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63</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Передвижения в защитной стойке назад, вперед и в сторону.</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64</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Техника овладения мячом.</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65</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0000AB" w:rsidRDefault="00D53948" w:rsidP="00144E01">
            <w:pPr>
              <w:pStyle w:val="a6"/>
              <w:spacing w:line="240" w:lineRule="auto"/>
              <w:ind w:left="0"/>
              <w:jc w:val="left"/>
            </w:pPr>
            <w:r w:rsidRPr="000000AB">
              <w:t>Техника броска мяча одной рукой от плеча.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66</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3</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305FA" w:rsidRDefault="00D53948" w:rsidP="00642D43">
            <w:pPr>
              <w:spacing w:after="150" w:line="240" w:lineRule="auto"/>
              <w:rPr>
                <w:rFonts w:ascii="Times New Roman" w:hAnsi="Times New Roman"/>
                <w:color w:val="333333"/>
                <w:sz w:val="24"/>
                <w:szCs w:val="24"/>
                <w:lang w:eastAsia="ru-RU"/>
              </w:rPr>
            </w:pPr>
            <w:r w:rsidRPr="00ED477B">
              <w:rPr>
                <w:rFonts w:ascii="Times New Roman" w:hAnsi="Times New Roman"/>
                <w:sz w:val="24"/>
                <w:szCs w:val="24"/>
              </w:rPr>
              <w:t>Совершенствование техники ведения мяча.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67</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2</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305FA" w:rsidRDefault="00D53948" w:rsidP="00642D43">
            <w:pPr>
              <w:spacing w:after="150" w:line="240" w:lineRule="auto"/>
              <w:rPr>
                <w:rFonts w:ascii="Times New Roman" w:hAnsi="Times New Roman"/>
                <w:color w:val="333333"/>
                <w:sz w:val="24"/>
                <w:szCs w:val="24"/>
                <w:lang w:eastAsia="ru-RU"/>
              </w:rPr>
            </w:pPr>
            <w:r w:rsidRPr="00ED477B">
              <w:rPr>
                <w:rFonts w:ascii="Times New Roman" w:hAnsi="Times New Roman"/>
                <w:sz w:val="24"/>
                <w:szCs w:val="24"/>
              </w:rPr>
              <w:t>Контрольные испытания. СФП</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lastRenderedPageBreak/>
              <w:t>68</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3</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305FA" w:rsidRDefault="00D53948" w:rsidP="00642D43">
            <w:pPr>
              <w:spacing w:after="150" w:line="240" w:lineRule="auto"/>
              <w:rPr>
                <w:rFonts w:ascii="Times New Roman" w:hAnsi="Times New Roman"/>
                <w:color w:val="333333"/>
                <w:sz w:val="24"/>
                <w:szCs w:val="24"/>
                <w:lang w:eastAsia="ru-RU"/>
              </w:rPr>
            </w:pPr>
            <w:r w:rsidRPr="00ED477B">
              <w:rPr>
                <w:rFonts w:ascii="Times New Roman" w:hAnsi="Times New Roman"/>
                <w:sz w:val="24"/>
                <w:szCs w:val="24"/>
              </w:rPr>
              <w:t>Многократное выполнение технических приемов и тактических действий.</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69</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3</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305FA" w:rsidRDefault="00D53948" w:rsidP="00642D43">
            <w:pPr>
              <w:spacing w:after="150" w:line="240" w:lineRule="auto"/>
              <w:rPr>
                <w:rFonts w:ascii="Times New Roman" w:hAnsi="Times New Roman"/>
                <w:color w:val="333333"/>
                <w:sz w:val="24"/>
                <w:szCs w:val="24"/>
                <w:lang w:eastAsia="ru-RU"/>
              </w:rPr>
            </w:pPr>
            <w:r w:rsidRPr="00ED477B">
              <w:rPr>
                <w:rFonts w:ascii="Times New Roman" w:hAnsi="Times New Roman"/>
                <w:sz w:val="24"/>
                <w:szCs w:val="24"/>
              </w:rPr>
              <w:t>Учебная игра.</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70</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3</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Pr="00E305FA" w:rsidRDefault="00D53948" w:rsidP="00642D43">
            <w:pPr>
              <w:spacing w:after="150" w:line="240" w:lineRule="auto"/>
              <w:rPr>
                <w:rFonts w:ascii="Times New Roman" w:hAnsi="Times New Roman"/>
                <w:color w:val="333333"/>
                <w:sz w:val="24"/>
                <w:szCs w:val="24"/>
                <w:lang w:eastAsia="ru-RU"/>
              </w:rPr>
            </w:pPr>
            <w:r w:rsidRPr="00E305FA">
              <w:rPr>
                <w:rFonts w:ascii="Times New Roman" w:hAnsi="Times New Roman"/>
                <w:color w:val="333333"/>
                <w:sz w:val="24"/>
                <w:szCs w:val="24"/>
                <w:lang w:eastAsia="ru-RU"/>
              </w:rPr>
              <w:t>Двусторонняя игра в баскетбол.</w:t>
            </w:r>
          </w:p>
        </w:tc>
      </w:tr>
      <w:tr w:rsidR="00D53948" w:rsidRPr="00ED477B" w:rsidTr="00C7184B">
        <w:tc>
          <w:tcPr>
            <w:tcW w:w="291"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rPr>
                <w:rFonts w:ascii="Times New Roman" w:hAnsi="Times New Roman"/>
                <w:color w:val="333333"/>
                <w:sz w:val="21"/>
                <w:szCs w:val="21"/>
                <w:lang w:eastAsia="ru-RU"/>
              </w:rPr>
            </w:pPr>
            <w:r>
              <w:rPr>
                <w:rFonts w:ascii="Times New Roman" w:hAnsi="Times New Roman"/>
                <w:color w:val="333333"/>
                <w:sz w:val="21"/>
                <w:szCs w:val="21"/>
                <w:lang w:eastAsia="ru-RU"/>
              </w:rPr>
              <w:t>Итого</w:t>
            </w:r>
          </w:p>
        </w:tc>
        <w:tc>
          <w:tcPr>
            <w:tcW w:w="640" w:type="pc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D53948" w:rsidRDefault="00D53948" w:rsidP="00144E01">
            <w:pPr>
              <w:spacing w:after="150" w:line="240" w:lineRule="auto"/>
              <w:jc w:val="center"/>
              <w:rPr>
                <w:rFonts w:ascii="Times New Roman" w:hAnsi="Times New Roman"/>
                <w:color w:val="333333"/>
                <w:sz w:val="21"/>
                <w:szCs w:val="21"/>
                <w:lang w:eastAsia="ru-RU"/>
              </w:rPr>
            </w:pPr>
            <w:r>
              <w:rPr>
                <w:rFonts w:ascii="Times New Roman" w:hAnsi="Times New Roman"/>
                <w:color w:val="333333"/>
                <w:sz w:val="21"/>
                <w:szCs w:val="21"/>
                <w:lang w:eastAsia="ru-RU"/>
              </w:rPr>
              <w:t>144</w:t>
            </w:r>
          </w:p>
        </w:tc>
        <w:tc>
          <w:tcPr>
            <w:tcW w:w="4069" w:type="pc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D53948" w:rsidRDefault="00D53948" w:rsidP="00642D43">
            <w:pPr>
              <w:spacing w:after="150" w:line="240" w:lineRule="auto"/>
              <w:rPr>
                <w:rFonts w:ascii="Times New Roman" w:hAnsi="Times New Roman"/>
                <w:color w:val="333333"/>
                <w:sz w:val="21"/>
                <w:szCs w:val="21"/>
                <w:lang w:eastAsia="ru-RU"/>
              </w:rPr>
            </w:pPr>
          </w:p>
        </w:tc>
      </w:tr>
    </w:tbl>
    <w:p w:rsidR="00D53948" w:rsidRDefault="00D53948" w:rsidP="00641DFA">
      <w:pPr>
        <w:pStyle w:val="a3"/>
        <w:jc w:val="center"/>
        <w:rPr>
          <w:b/>
          <w:sz w:val="28"/>
          <w:szCs w:val="28"/>
        </w:rPr>
      </w:pPr>
    </w:p>
    <w:p w:rsidR="00D53948" w:rsidRPr="003C0E8E" w:rsidRDefault="00D53948" w:rsidP="008A603E">
      <w:pPr>
        <w:pStyle w:val="ad"/>
        <w:numPr>
          <w:ilvl w:val="0"/>
          <w:numId w:val="18"/>
        </w:numPr>
        <w:jc w:val="center"/>
        <w:rPr>
          <w:b/>
          <w:szCs w:val="24"/>
        </w:rPr>
      </w:pPr>
      <w:r w:rsidRPr="003C0E8E">
        <w:rPr>
          <w:b/>
          <w:szCs w:val="24"/>
        </w:rPr>
        <w:t>Организационно-педагогические условия реализации программы</w:t>
      </w:r>
    </w:p>
    <w:p w:rsidR="00D53948" w:rsidRPr="003C0E8E" w:rsidRDefault="00D53948" w:rsidP="008A603E">
      <w:pPr>
        <w:pStyle w:val="ad"/>
        <w:ind w:firstLine="0"/>
        <w:jc w:val="center"/>
        <w:rPr>
          <w:b/>
          <w:szCs w:val="24"/>
        </w:rPr>
      </w:pPr>
    </w:p>
    <w:p w:rsidR="00D53948" w:rsidRPr="003C0E8E" w:rsidRDefault="00D53948" w:rsidP="008A603E">
      <w:pPr>
        <w:pStyle w:val="ad"/>
        <w:ind w:firstLine="0"/>
        <w:jc w:val="center"/>
        <w:rPr>
          <w:b/>
          <w:szCs w:val="24"/>
        </w:rPr>
      </w:pPr>
      <w:r w:rsidRPr="003C0E8E">
        <w:rPr>
          <w:b/>
          <w:szCs w:val="24"/>
        </w:rPr>
        <w:t>Материально-технические условия реализации программы</w:t>
      </w:r>
    </w:p>
    <w:p w:rsidR="00D53948" w:rsidRPr="003C0E8E" w:rsidRDefault="00D53948" w:rsidP="008A603E">
      <w:pPr>
        <w:pStyle w:val="a3"/>
        <w:spacing w:before="0" w:beforeAutospacing="0" w:after="0" w:afterAutospacing="0"/>
        <w:jc w:val="center"/>
        <w:rPr>
          <w:rStyle w:val="a5"/>
        </w:rPr>
      </w:pPr>
    </w:p>
    <w:p w:rsidR="00D53948" w:rsidRPr="003C0E8E" w:rsidRDefault="00D53948" w:rsidP="008A603E">
      <w:pPr>
        <w:pStyle w:val="a3"/>
        <w:spacing w:before="0" w:beforeAutospacing="0" w:after="0" w:afterAutospacing="0"/>
        <w:ind w:left="360"/>
        <w:rPr>
          <w:rStyle w:val="a5"/>
        </w:rPr>
      </w:pPr>
      <w:r w:rsidRPr="003C0E8E">
        <w:rPr>
          <w:rStyle w:val="a5"/>
        </w:rPr>
        <w:t>Материально-техническое состояние кабинета:</w:t>
      </w:r>
    </w:p>
    <w:p w:rsidR="00D53948" w:rsidRPr="003C0E8E" w:rsidRDefault="00D53948" w:rsidP="008A603E">
      <w:pPr>
        <w:pStyle w:val="a3"/>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706"/>
        <w:gridCol w:w="5268"/>
      </w:tblGrid>
      <w:tr w:rsidR="00D53948" w:rsidRPr="00ED477B" w:rsidTr="008A603E">
        <w:trPr>
          <w:trHeight w:val="542"/>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Объемные показатели кабинета</w:t>
            </w:r>
            <w:r w:rsidRPr="003C0E8E">
              <w:t>:</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t xml:space="preserve">Площадь – </w:t>
            </w:r>
            <w:r>
              <w:t>290,4</w:t>
            </w:r>
            <w:r w:rsidRPr="003C0E8E">
              <w:t xml:space="preserve">  м</w:t>
            </w:r>
            <w:r w:rsidRPr="003C0E8E">
              <w:rPr>
                <w:vertAlign w:val="superscript"/>
              </w:rPr>
              <w:t>2</w:t>
            </w:r>
          </w:p>
          <w:p w:rsidR="00D53948" w:rsidRPr="003C0E8E" w:rsidRDefault="00D53948" w:rsidP="008A603E">
            <w:pPr>
              <w:pStyle w:val="a3"/>
              <w:spacing w:before="0" w:beforeAutospacing="0" w:after="0" w:afterAutospacing="0"/>
            </w:pPr>
          </w:p>
        </w:tc>
      </w:tr>
      <w:tr w:rsidR="00D53948" w:rsidRPr="00ED477B" w:rsidTr="008A603E">
        <w:trPr>
          <w:trHeight w:val="557"/>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Освещение кабинета</w:t>
            </w:r>
            <w:r w:rsidRPr="003C0E8E">
              <w:t>:</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t>есте</w:t>
            </w:r>
            <w:r>
              <w:t>ственное -6</w:t>
            </w:r>
            <w:r w:rsidRPr="003C0E8E">
              <w:t xml:space="preserve"> </w:t>
            </w:r>
            <w:r>
              <w:t>пролетов по 10 окон</w:t>
            </w:r>
            <w:r w:rsidRPr="003C0E8E">
              <w:t xml:space="preserve">  </w:t>
            </w:r>
          </w:p>
          <w:p w:rsidR="00D53948" w:rsidRPr="003C0E8E" w:rsidRDefault="00D53948" w:rsidP="008A603E">
            <w:pPr>
              <w:pStyle w:val="a3"/>
              <w:spacing w:before="0" w:beforeAutospacing="0" w:after="0" w:afterAutospacing="0"/>
            </w:pPr>
            <w:r>
              <w:t>искусственное – 8</w:t>
            </w:r>
            <w:r w:rsidRPr="003C0E8E">
              <w:t xml:space="preserve"> люминесцентные лампы</w:t>
            </w:r>
          </w:p>
        </w:tc>
      </w:tr>
      <w:tr w:rsidR="00D53948" w:rsidRPr="00ED477B" w:rsidTr="008A603E">
        <w:trPr>
          <w:trHeight w:val="557"/>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Воздушно-вентиляционный режим</w:t>
            </w:r>
          </w:p>
          <w:p w:rsidR="00D53948" w:rsidRPr="003C0E8E" w:rsidRDefault="00D53948" w:rsidP="008A603E">
            <w:pPr>
              <w:pStyle w:val="a3"/>
              <w:spacing w:before="0" w:beforeAutospacing="0" w:after="0" w:afterAutospacing="0"/>
            </w:pPr>
            <w:r w:rsidRPr="003C0E8E">
              <w:rPr>
                <w:rStyle w:val="af0"/>
              </w:rPr>
              <w:t>кабинета:</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t>стационарный</w:t>
            </w:r>
          </w:p>
        </w:tc>
      </w:tr>
      <w:tr w:rsidR="00D53948" w:rsidRPr="00ED477B" w:rsidTr="008A603E">
        <w:trPr>
          <w:trHeight w:val="286"/>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Окраска стен</w:t>
            </w:r>
            <w:r w:rsidRPr="003C0E8E">
              <w:t>:</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t>краска эмаль</w:t>
            </w:r>
          </w:p>
        </w:tc>
      </w:tr>
      <w:tr w:rsidR="00D53948" w:rsidRPr="00ED477B" w:rsidTr="008A603E">
        <w:trPr>
          <w:trHeight w:val="286"/>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Покраска пола</w:t>
            </w:r>
            <w:r w:rsidRPr="003C0E8E">
              <w:t>:</w:t>
            </w:r>
          </w:p>
        </w:tc>
        <w:tc>
          <w:tcPr>
            <w:tcW w:w="0" w:type="auto"/>
            <w:tcMar>
              <w:top w:w="30" w:type="dxa"/>
              <w:left w:w="30" w:type="dxa"/>
              <w:bottom w:w="30" w:type="dxa"/>
              <w:right w:w="30" w:type="dxa"/>
            </w:tcMar>
          </w:tcPr>
          <w:p w:rsidR="00D53948" w:rsidRPr="003C0E8E" w:rsidRDefault="00D53948" w:rsidP="001D117D">
            <w:pPr>
              <w:pStyle w:val="a3"/>
              <w:spacing w:before="0" w:beforeAutospacing="0" w:after="0" w:afterAutospacing="0"/>
            </w:pPr>
            <w:r>
              <w:t>деревянный</w:t>
            </w:r>
          </w:p>
        </w:tc>
      </w:tr>
      <w:tr w:rsidR="00D53948" w:rsidRPr="00ED477B" w:rsidTr="008A603E">
        <w:trPr>
          <w:trHeight w:val="827"/>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Стационарное оборудование</w:t>
            </w:r>
            <w:r w:rsidRPr="003C0E8E">
              <w:t>:</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t>компьютер в сборе – 1 шт;</w:t>
            </w:r>
          </w:p>
          <w:p w:rsidR="00D53948" w:rsidRPr="003C0E8E" w:rsidRDefault="00D53948" w:rsidP="008A603E">
            <w:pPr>
              <w:pStyle w:val="a3"/>
              <w:spacing w:before="0" w:beforeAutospacing="0" w:after="0" w:afterAutospacing="0"/>
            </w:pPr>
            <w:r w:rsidRPr="003C0E8E">
              <w:t>принтер-сканер-копировальный – 1шт;</w:t>
            </w:r>
          </w:p>
          <w:p w:rsidR="00D53948" w:rsidRPr="003C0E8E" w:rsidRDefault="00D53948" w:rsidP="008A603E">
            <w:pPr>
              <w:pStyle w:val="a3"/>
              <w:spacing w:before="0" w:beforeAutospacing="0" w:after="0" w:afterAutospacing="0"/>
            </w:pPr>
          </w:p>
        </w:tc>
      </w:tr>
      <w:tr w:rsidR="00D53948" w:rsidRPr="00ED477B" w:rsidTr="008A603E">
        <w:trPr>
          <w:trHeight w:val="557"/>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Наличие огнетушителей</w:t>
            </w:r>
          </w:p>
          <w:p w:rsidR="00D53948" w:rsidRPr="003C0E8E" w:rsidRDefault="00D53948" w:rsidP="008A603E">
            <w:pPr>
              <w:pStyle w:val="a3"/>
              <w:spacing w:before="0" w:beforeAutospacing="0" w:after="0" w:afterAutospacing="0"/>
            </w:pPr>
            <w:r w:rsidRPr="003C0E8E">
              <w:rPr>
                <w:rStyle w:val="af0"/>
              </w:rPr>
              <w:t> (при необходимости):</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t>да</w:t>
            </w:r>
          </w:p>
        </w:tc>
      </w:tr>
      <w:tr w:rsidR="00D53948" w:rsidRPr="00ED477B" w:rsidTr="008A603E">
        <w:trPr>
          <w:trHeight w:val="286"/>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Наличие аптечки</w:t>
            </w:r>
            <w:r w:rsidRPr="003C0E8E">
              <w:t>:</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t>да</w:t>
            </w:r>
          </w:p>
        </w:tc>
      </w:tr>
      <w:tr w:rsidR="00D53948" w:rsidRPr="00ED477B" w:rsidTr="008A603E">
        <w:trPr>
          <w:trHeight w:val="286"/>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Наличие подсобного помещения</w:t>
            </w:r>
            <w:r w:rsidRPr="003C0E8E">
              <w:t>:</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t>да</w:t>
            </w:r>
          </w:p>
        </w:tc>
      </w:tr>
      <w:tr w:rsidR="00D53948" w:rsidRPr="00ED477B" w:rsidTr="008A603E">
        <w:trPr>
          <w:trHeight w:val="301"/>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Сроки проведения ремонта кабинета:</w:t>
            </w:r>
          </w:p>
        </w:tc>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t>2023</w:t>
            </w:r>
            <w:r w:rsidRPr="003C0E8E">
              <w:t xml:space="preserve"> год</w:t>
            </w:r>
          </w:p>
        </w:tc>
      </w:tr>
    </w:tbl>
    <w:p w:rsidR="00D53948" w:rsidRPr="003C0E8E" w:rsidRDefault="00D53948" w:rsidP="008A603E">
      <w:pPr>
        <w:pStyle w:val="a3"/>
        <w:spacing w:before="0" w:beforeAutospacing="0" w:after="0" w:afterAutospacing="0"/>
      </w:pPr>
      <w:r w:rsidRPr="003C0E8E">
        <w:t> </w:t>
      </w:r>
    </w:p>
    <w:p w:rsidR="00D53948" w:rsidRPr="003C0E8E" w:rsidRDefault="00D53948" w:rsidP="008A603E">
      <w:pPr>
        <w:pStyle w:val="a3"/>
        <w:spacing w:before="0" w:beforeAutospacing="0" w:after="0" w:afterAutospacing="0"/>
        <w:ind w:left="360"/>
        <w:rPr>
          <w:rStyle w:val="a5"/>
        </w:rPr>
      </w:pPr>
      <w:r w:rsidRPr="003C0E8E">
        <w:rPr>
          <w:rStyle w:val="a5"/>
        </w:rPr>
        <w:t>Оборудование и оснащение учебного кабинета, предусматриваемое программой:</w:t>
      </w:r>
    </w:p>
    <w:p w:rsidR="00D53948" w:rsidRPr="003C0E8E" w:rsidRDefault="00D53948" w:rsidP="008A603E">
      <w:pPr>
        <w:pStyle w:val="a3"/>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D53948" w:rsidRPr="00ED477B" w:rsidTr="008A603E">
        <w:trPr>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 xml:space="preserve">Мебель </w:t>
            </w:r>
          </w:p>
        </w:tc>
        <w:tc>
          <w:tcPr>
            <w:tcW w:w="7499" w:type="dxa"/>
            <w:tcMar>
              <w:top w:w="30" w:type="dxa"/>
              <w:left w:w="30" w:type="dxa"/>
              <w:bottom w:w="30" w:type="dxa"/>
              <w:right w:w="30" w:type="dxa"/>
            </w:tcMar>
          </w:tcPr>
          <w:p w:rsidR="00D53948" w:rsidRPr="003C0E8E" w:rsidRDefault="00D53948" w:rsidP="008A603E">
            <w:pPr>
              <w:pStyle w:val="a3"/>
              <w:spacing w:before="0" w:beforeAutospacing="0" w:after="0" w:afterAutospacing="0"/>
            </w:pPr>
            <w:r>
              <w:t>Спортивные скамейки -  5 шт</w:t>
            </w:r>
          </w:p>
          <w:p w:rsidR="00D53948" w:rsidRPr="003C0E8E" w:rsidRDefault="00D53948" w:rsidP="008A603E">
            <w:pPr>
              <w:pStyle w:val="a3"/>
              <w:spacing w:before="0" w:beforeAutospacing="0" w:after="0" w:afterAutospacing="0"/>
            </w:pPr>
          </w:p>
        </w:tc>
      </w:tr>
      <w:tr w:rsidR="00D53948" w:rsidRPr="00ED477B" w:rsidTr="008A603E">
        <w:trPr>
          <w:tblCellSpacing w:w="0" w:type="dxa"/>
        </w:trPr>
        <w:tc>
          <w:tcPr>
            <w:tcW w:w="0" w:type="auto"/>
            <w:tcMar>
              <w:top w:w="30" w:type="dxa"/>
              <w:left w:w="30" w:type="dxa"/>
              <w:bottom w:w="30" w:type="dxa"/>
              <w:right w:w="30" w:type="dxa"/>
            </w:tcMar>
          </w:tcPr>
          <w:p w:rsidR="00D53948" w:rsidRPr="003C0E8E" w:rsidRDefault="00D53948" w:rsidP="008A603E">
            <w:pPr>
              <w:pStyle w:val="a3"/>
              <w:spacing w:before="0" w:beforeAutospacing="0" w:after="0" w:afterAutospacing="0"/>
              <w:rPr>
                <w:rStyle w:val="af0"/>
              </w:rPr>
            </w:pPr>
            <w:r>
              <w:rPr>
                <w:rStyle w:val="af0"/>
              </w:rPr>
              <w:t>инвентарь</w:t>
            </w:r>
          </w:p>
        </w:tc>
        <w:tc>
          <w:tcPr>
            <w:tcW w:w="7499" w:type="dxa"/>
            <w:tcMar>
              <w:top w:w="30" w:type="dxa"/>
              <w:left w:w="30" w:type="dxa"/>
              <w:bottom w:w="30" w:type="dxa"/>
              <w:right w:w="30" w:type="dxa"/>
            </w:tcMar>
          </w:tcPr>
          <w:p w:rsidR="00D53948" w:rsidRDefault="00D53948" w:rsidP="008A603E">
            <w:pPr>
              <w:pStyle w:val="a3"/>
              <w:spacing w:before="0" w:beforeAutospacing="0" w:after="0" w:afterAutospacing="0"/>
            </w:pPr>
            <w:r>
              <w:t>Мячи баскетбольные -15 шт</w:t>
            </w:r>
          </w:p>
          <w:p w:rsidR="00D53948" w:rsidRDefault="00D53948" w:rsidP="008A603E">
            <w:pPr>
              <w:pStyle w:val="a3"/>
              <w:spacing w:before="0" w:beforeAutospacing="0" w:after="0" w:afterAutospacing="0"/>
            </w:pPr>
            <w:r>
              <w:t>Сетка баскетбольная (кольцо) - 4 шт</w:t>
            </w:r>
          </w:p>
          <w:p w:rsidR="00D53948" w:rsidRDefault="00D53948" w:rsidP="008A603E">
            <w:pPr>
              <w:pStyle w:val="a3"/>
              <w:spacing w:before="0" w:beforeAutospacing="0" w:after="0" w:afterAutospacing="0"/>
            </w:pPr>
            <w:r>
              <w:t>Конусы – 35 штук</w:t>
            </w:r>
          </w:p>
          <w:p w:rsidR="00D53948" w:rsidRDefault="00D53948" w:rsidP="008A603E">
            <w:pPr>
              <w:pStyle w:val="a3"/>
              <w:spacing w:before="0" w:beforeAutospacing="0" w:after="0" w:afterAutospacing="0"/>
            </w:pPr>
            <w:r>
              <w:t>Форма – 15 шт</w:t>
            </w:r>
          </w:p>
        </w:tc>
      </w:tr>
    </w:tbl>
    <w:p w:rsidR="00D53948" w:rsidRPr="003C0E8E" w:rsidRDefault="00D53948" w:rsidP="008A603E">
      <w:pPr>
        <w:pStyle w:val="a3"/>
        <w:spacing w:before="0" w:beforeAutospacing="0" w:after="0" w:afterAutospacing="0"/>
      </w:pPr>
      <w:r w:rsidRPr="003C0E8E">
        <w:t> </w:t>
      </w:r>
    </w:p>
    <w:p w:rsidR="00D53948" w:rsidRPr="003C0E8E" w:rsidRDefault="00D53948" w:rsidP="008A603E">
      <w:pPr>
        <w:pStyle w:val="a3"/>
        <w:spacing w:before="0" w:beforeAutospacing="0" w:after="0" w:afterAutospacing="0"/>
        <w:rPr>
          <w:rStyle w:val="a5"/>
        </w:rPr>
      </w:pPr>
      <w:r w:rsidRPr="003C0E8E">
        <w:rPr>
          <w:rStyle w:val="a5"/>
        </w:rPr>
        <w:t>Оформление и оснащение учебного кабинета, предусматриваемое программой:</w:t>
      </w:r>
    </w:p>
    <w:p w:rsidR="00D53948" w:rsidRPr="003C0E8E" w:rsidRDefault="00D53948" w:rsidP="008A603E">
      <w:pPr>
        <w:pStyle w:val="a3"/>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D53948" w:rsidRPr="00ED477B" w:rsidTr="008A603E">
        <w:trPr>
          <w:tblCellSpacing w:w="0" w:type="dxa"/>
        </w:trPr>
        <w:tc>
          <w:tcPr>
            <w:tcW w:w="1888" w:type="dxa"/>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 xml:space="preserve">Наличие необходимой </w:t>
            </w:r>
          </w:p>
          <w:p w:rsidR="00D53948" w:rsidRPr="003C0E8E" w:rsidRDefault="00D53948" w:rsidP="008A603E">
            <w:pPr>
              <w:pStyle w:val="a3"/>
              <w:spacing w:before="0" w:beforeAutospacing="0" w:after="0" w:afterAutospacing="0"/>
            </w:pPr>
            <w:r w:rsidRPr="003C0E8E">
              <w:rPr>
                <w:rStyle w:val="af0"/>
              </w:rPr>
              <w:t>документации</w:t>
            </w:r>
          </w:p>
        </w:tc>
        <w:tc>
          <w:tcPr>
            <w:tcW w:w="8080" w:type="dxa"/>
            <w:tcMar>
              <w:top w:w="30" w:type="dxa"/>
              <w:left w:w="30" w:type="dxa"/>
              <w:bottom w:w="30" w:type="dxa"/>
              <w:right w:w="30" w:type="dxa"/>
            </w:tcMar>
          </w:tcPr>
          <w:p w:rsidR="00D53948" w:rsidRPr="003C0E8E" w:rsidRDefault="00D53948" w:rsidP="008A603E">
            <w:pPr>
              <w:pStyle w:val="a3"/>
              <w:numPr>
                <w:ilvl w:val="0"/>
                <w:numId w:val="24"/>
              </w:numPr>
              <w:spacing w:before="0" w:beforeAutospacing="0" w:after="0" w:afterAutospacing="0"/>
            </w:pPr>
            <w:r w:rsidRPr="003C0E8E">
              <w:t>настоящая программа</w:t>
            </w:r>
          </w:p>
          <w:p w:rsidR="00D53948" w:rsidRPr="003C0E8E" w:rsidRDefault="00D53948" w:rsidP="008A603E">
            <w:pPr>
              <w:pStyle w:val="a3"/>
              <w:numPr>
                <w:ilvl w:val="0"/>
                <w:numId w:val="24"/>
              </w:numPr>
              <w:spacing w:before="0" w:beforeAutospacing="0" w:after="0" w:afterAutospacing="0"/>
            </w:pPr>
            <w:r w:rsidRPr="003C0E8E">
              <w:t>инструкции по ТБ и ППБ</w:t>
            </w:r>
          </w:p>
          <w:p w:rsidR="00D53948" w:rsidRPr="003C0E8E" w:rsidRDefault="00D53948" w:rsidP="008A603E">
            <w:pPr>
              <w:pStyle w:val="a3"/>
              <w:numPr>
                <w:ilvl w:val="0"/>
                <w:numId w:val="24"/>
              </w:numPr>
              <w:spacing w:before="0" w:beforeAutospacing="0" w:after="0" w:afterAutospacing="0"/>
            </w:pPr>
            <w:r w:rsidRPr="003C0E8E">
              <w:t>оценочные материалы</w:t>
            </w:r>
          </w:p>
          <w:p w:rsidR="00D53948" w:rsidRPr="003C0E8E" w:rsidRDefault="00D53948" w:rsidP="008A603E">
            <w:pPr>
              <w:pStyle w:val="a3"/>
              <w:numPr>
                <w:ilvl w:val="0"/>
                <w:numId w:val="24"/>
              </w:numPr>
              <w:spacing w:before="0" w:beforeAutospacing="0" w:after="0" w:afterAutospacing="0"/>
            </w:pPr>
            <w:r w:rsidRPr="003C0E8E">
              <w:t>методическая литература</w:t>
            </w:r>
          </w:p>
        </w:tc>
      </w:tr>
      <w:tr w:rsidR="00D53948" w:rsidRPr="00ED477B" w:rsidTr="008A5B2C">
        <w:trPr>
          <w:trHeight w:val="4979"/>
          <w:tblCellSpacing w:w="0" w:type="dxa"/>
        </w:trPr>
        <w:tc>
          <w:tcPr>
            <w:tcW w:w="1888" w:type="dxa"/>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lastRenderedPageBreak/>
              <w:t xml:space="preserve">Методическая  и </w:t>
            </w:r>
          </w:p>
          <w:p w:rsidR="00D53948" w:rsidRPr="003C0E8E" w:rsidRDefault="00D53948" w:rsidP="008A603E">
            <w:pPr>
              <w:pStyle w:val="a3"/>
              <w:spacing w:before="0" w:beforeAutospacing="0" w:after="0" w:afterAutospacing="0"/>
            </w:pPr>
            <w:r w:rsidRPr="003C0E8E">
              <w:rPr>
                <w:rStyle w:val="af0"/>
              </w:rPr>
              <w:t>учебная  литература</w:t>
            </w:r>
          </w:p>
        </w:tc>
        <w:tc>
          <w:tcPr>
            <w:tcW w:w="8080" w:type="dxa"/>
            <w:tcMar>
              <w:top w:w="30" w:type="dxa"/>
              <w:left w:w="30" w:type="dxa"/>
              <w:bottom w:w="30" w:type="dxa"/>
              <w:right w:w="30" w:type="dxa"/>
            </w:tcMar>
          </w:tcPr>
          <w:p w:rsidR="00D53948" w:rsidRPr="00ED477B" w:rsidRDefault="00D53948" w:rsidP="008A603E">
            <w:pPr>
              <w:spacing w:after="0" w:line="240" w:lineRule="auto"/>
              <w:jc w:val="center"/>
              <w:rPr>
                <w:rFonts w:ascii="Times New Roman" w:hAnsi="Times New Roman"/>
                <w:b/>
                <w:sz w:val="24"/>
                <w:szCs w:val="24"/>
                <w:u w:val="single"/>
              </w:rPr>
            </w:pPr>
            <w:r w:rsidRPr="00ED477B">
              <w:rPr>
                <w:rFonts w:ascii="Times New Roman" w:hAnsi="Times New Roman"/>
                <w:b/>
                <w:sz w:val="24"/>
                <w:szCs w:val="24"/>
                <w:u w:val="single"/>
              </w:rPr>
              <w:t>Методическая литература</w:t>
            </w:r>
          </w:p>
          <w:p w:rsidR="00D53948" w:rsidRDefault="00D53948" w:rsidP="00127420">
            <w:pPr>
              <w:pStyle w:val="a3"/>
              <w:shd w:val="clear" w:color="auto" w:fill="FFFFFF"/>
              <w:spacing w:before="0" w:beforeAutospacing="0" w:after="300" w:afterAutospacing="0"/>
              <w:rPr>
                <w:color w:val="000000"/>
              </w:rPr>
            </w:pPr>
            <w:r w:rsidRPr="008A5B2C">
              <w:rPr>
                <w:color w:val="000000"/>
                <w:spacing w:val="-21"/>
              </w:rPr>
              <w:t>1.  </w:t>
            </w:r>
            <w:r w:rsidRPr="008A5B2C">
              <w:rPr>
                <w:color w:val="000000"/>
                <w:spacing w:val="-2"/>
              </w:rPr>
              <w:t>Баскетбол: Учебник для ИФК / Под общ. ред. Портнова </w:t>
            </w:r>
            <w:r w:rsidRPr="008A5B2C">
              <w:rPr>
                <w:color w:val="000000"/>
              </w:rPr>
              <w:t>Ю. М. - М.: Астра семь, 2007.</w:t>
            </w:r>
            <w:r>
              <w:rPr>
                <w:color w:val="000000"/>
              </w:rPr>
              <w:t xml:space="preserve"> </w:t>
            </w:r>
          </w:p>
          <w:p w:rsidR="00D53948" w:rsidRPr="008A5B2C" w:rsidRDefault="00D53948" w:rsidP="00127420">
            <w:pPr>
              <w:pStyle w:val="a3"/>
              <w:shd w:val="clear" w:color="auto" w:fill="FFFFFF"/>
              <w:spacing w:before="0" w:beforeAutospacing="0" w:after="300" w:afterAutospacing="0"/>
              <w:rPr>
                <w:color w:val="000000"/>
              </w:rPr>
            </w:pPr>
            <w:r w:rsidRPr="008A5B2C">
              <w:rPr>
                <w:color w:val="000000"/>
              </w:rPr>
              <w:t>2. Казаков С.В. Спортивные игры. Энциклопедический справочник. Р-наД., 20</w:t>
            </w:r>
            <w:r>
              <w:rPr>
                <w:color w:val="000000"/>
              </w:rPr>
              <w:t>1</w:t>
            </w:r>
            <w:r w:rsidRPr="008A5B2C">
              <w:rPr>
                <w:color w:val="000000"/>
              </w:rPr>
              <w:t>4.</w:t>
            </w:r>
          </w:p>
          <w:p w:rsidR="00D53948" w:rsidRPr="008A5B2C" w:rsidRDefault="00D53948" w:rsidP="00127420">
            <w:pPr>
              <w:pStyle w:val="a3"/>
              <w:shd w:val="clear" w:color="auto" w:fill="FFFFFF"/>
              <w:spacing w:before="0" w:beforeAutospacing="0" w:after="300" w:afterAutospacing="0"/>
              <w:rPr>
                <w:color w:val="000000"/>
              </w:rPr>
            </w:pPr>
            <w:r w:rsidRPr="008A5B2C">
              <w:rPr>
                <w:color w:val="000000"/>
                <w:spacing w:val="-17"/>
              </w:rPr>
              <w:t>3. </w:t>
            </w:r>
            <w:r w:rsidRPr="008A5B2C">
              <w:rPr>
                <w:color w:val="000000"/>
                <w:spacing w:val="-2"/>
              </w:rPr>
              <w:t>Костикова Л. В. Азбука баскетбола. - М.: Физическая </w:t>
            </w:r>
            <w:r w:rsidRPr="008A5B2C">
              <w:rPr>
                <w:color w:val="000000"/>
              </w:rPr>
              <w:t>культура и спорт, 20</w:t>
            </w:r>
            <w:r>
              <w:rPr>
                <w:color w:val="000000"/>
              </w:rPr>
              <w:t>1</w:t>
            </w:r>
            <w:r w:rsidRPr="008A5B2C">
              <w:rPr>
                <w:color w:val="000000"/>
              </w:rPr>
              <w:t>1.</w:t>
            </w:r>
          </w:p>
          <w:p w:rsidR="00D53948" w:rsidRPr="008A5B2C" w:rsidRDefault="00D53948" w:rsidP="00127420">
            <w:pPr>
              <w:pStyle w:val="a3"/>
              <w:shd w:val="clear" w:color="auto" w:fill="FFFFFF"/>
              <w:spacing w:before="0" w:beforeAutospacing="0" w:after="300" w:afterAutospacing="0"/>
              <w:rPr>
                <w:color w:val="000000"/>
              </w:rPr>
            </w:pPr>
            <w:r w:rsidRPr="008A5B2C">
              <w:rPr>
                <w:color w:val="000000"/>
                <w:spacing w:val="2"/>
              </w:rPr>
              <w:t>4. </w:t>
            </w:r>
            <w:r w:rsidRPr="008A5B2C">
              <w:rPr>
                <w:color w:val="000000"/>
              </w:rPr>
              <w:t>Костикова Л.В.,  Родионов А.В., </w:t>
            </w:r>
            <w:r w:rsidRPr="008A5B2C">
              <w:rPr>
                <w:color w:val="000000"/>
                <w:spacing w:val="2"/>
              </w:rPr>
              <w:t>Чернов С.Г. </w:t>
            </w:r>
            <w:r w:rsidRPr="008A5B2C">
              <w:rPr>
                <w:color w:val="000000"/>
                <w:spacing w:val="1"/>
              </w:rPr>
              <w:t>Целевая комплексная программа подготовки российских спортсме</w:t>
            </w:r>
            <w:r w:rsidRPr="008A5B2C">
              <w:rPr>
                <w:color w:val="000000"/>
                <w:spacing w:val="1"/>
              </w:rPr>
              <w:softHyphen/>
              <w:t>нов к Играм </w:t>
            </w:r>
            <w:r w:rsidRPr="008A5B2C">
              <w:rPr>
                <w:color w:val="000000"/>
                <w:spacing w:val="1"/>
                <w:lang w:val="en-US"/>
              </w:rPr>
              <w:t>XXX</w:t>
            </w:r>
            <w:r w:rsidRPr="008A5B2C">
              <w:rPr>
                <w:color w:val="000000"/>
                <w:spacing w:val="1"/>
              </w:rPr>
              <w:t> Олимпиады 2012 года в Лондоне (баскетбол). </w:t>
            </w:r>
            <w:r w:rsidRPr="008A5B2C">
              <w:rPr>
                <w:color w:val="000000"/>
              </w:rPr>
              <w:t> </w:t>
            </w:r>
            <w:r w:rsidRPr="008A5B2C">
              <w:rPr>
                <w:color w:val="000000"/>
                <w:spacing w:val="2"/>
              </w:rPr>
              <w:t>- М., РФБ, 20</w:t>
            </w:r>
            <w:r>
              <w:rPr>
                <w:color w:val="000000"/>
                <w:spacing w:val="2"/>
              </w:rPr>
              <w:t>1</w:t>
            </w:r>
            <w:r w:rsidRPr="008A5B2C">
              <w:rPr>
                <w:color w:val="000000"/>
                <w:spacing w:val="2"/>
              </w:rPr>
              <w:t>5.</w:t>
            </w:r>
          </w:p>
          <w:p w:rsidR="00D53948" w:rsidRPr="008A5B2C" w:rsidRDefault="00D53948" w:rsidP="00127420">
            <w:pPr>
              <w:pStyle w:val="a3"/>
              <w:shd w:val="clear" w:color="auto" w:fill="FFFFFF"/>
              <w:spacing w:before="0" w:beforeAutospacing="0" w:after="300" w:afterAutospacing="0"/>
              <w:rPr>
                <w:color w:val="000000"/>
              </w:rPr>
            </w:pPr>
            <w:r>
              <w:rPr>
                <w:color w:val="000000"/>
                <w:spacing w:val="-2"/>
              </w:rPr>
              <w:t>5</w:t>
            </w:r>
            <w:r w:rsidRPr="008A5B2C">
              <w:rPr>
                <w:color w:val="000000"/>
                <w:spacing w:val="-2"/>
              </w:rPr>
              <w:t>. Костикова Л.В. Суслов Ф.П. Фураева Н.В.   Структура подготовки баскетбольных команд в годичном соревновательно-тренировочном цикле (методические разработки). Москва 20</w:t>
            </w:r>
            <w:r>
              <w:rPr>
                <w:color w:val="000000"/>
                <w:spacing w:val="-2"/>
              </w:rPr>
              <w:t>1</w:t>
            </w:r>
            <w:r w:rsidRPr="008A5B2C">
              <w:rPr>
                <w:color w:val="000000"/>
                <w:spacing w:val="-2"/>
              </w:rPr>
              <w:t>2г.</w:t>
            </w:r>
          </w:p>
          <w:p w:rsidR="00D53948" w:rsidRPr="00ED477B" w:rsidRDefault="00D53948" w:rsidP="008A603E">
            <w:pPr>
              <w:spacing w:after="0" w:line="240" w:lineRule="auto"/>
              <w:rPr>
                <w:sz w:val="24"/>
                <w:szCs w:val="24"/>
              </w:rPr>
            </w:pPr>
          </w:p>
        </w:tc>
      </w:tr>
      <w:tr w:rsidR="00D53948" w:rsidRPr="00ED477B" w:rsidTr="008A603E">
        <w:trPr>
          <w:tblCellSpacing w:w="0" w:type="dxa"/>
        </w:trPr>
        <w:tc>
          <w:tcPr>
            <w:tcW w:w="1888" w:type="dxa"/>
            <w:tcMar>
              <w:top w:w="30" w:type="dxa"/>
              <w:left w:w="30" w:type="dxa"/>
              <w:bottom w:w="30" w:type="dxa"/>
              <w:right w:w="30" w:type="dxa"/>
            </w:tcMar>
          </w:tcPr>
          <w:p w:rsidR="00D53948" w:rsidRPr="003C0E8E" w:rsidRDefault="00D53948" w:rsidP="008A603E">
            <w:pPr>
              <w:pStyle w:val="a3"/>
              <w:spacing w:before="0" w:beforeAutospacing="0" w:after="0" w:afterAutospacing="0"/>
            </w:pPr>
            <w:r w:rsidRPr="003C0E8E">
              <w:rPr>
                <w:rStyle w:val="af0"/>
              </w:rPr>
              <w:t>Методические материалы к образовательной программе</w:t>
            </w:r>
          </w:p>
        </w:tc>
        <w:tc>
          <w:tcPr>
            <w:tcW w:w="8080" w:type="dxa"/>
            <w:tcMar>
              <w:top w:w="30" w:type="dxa"/>
              <w:left w:w="30" w:type="dxa"/>
              <w:bottom w:w="30" w:type="dxa"/>
              <w:right w:w="30" w:type="dxa"/>
            </w:tcMar>
          </w:tcPr>
          <w:p w:rsidR="00D53948" w:rsidRPr="008A5B2C" w:rsidRDefault="00D53948" w:rsidP="008A5B2C">
            <w:pPr>
              <w:numPr>
                <w:ilvl w:val="0"/>
                <w:numId w:val="26"/>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Стандарт  общего образования по физической культуре.</w:t>
            </w:r>
            <w:r w:rsidRPr="008A5B2C">
              <w:rPr>
                <w:rFonts w:ascii="Times New Roman" w:hAnsi="Times New Roman"/>
                <w:b/>
                <w:bCs/>
                <w:color w:val="000000"/>
                <w:lang w:eastAsia="ru-RU"/>
              </w:rPr>
              <w:t> </w:t>
            </w:r>
          </w:p>
          <w:p w:rsidR="00D53948" w:rsidRPr="008A5B2C" w:rsidRDefault="00D53948" w:rsidP="008A5B2C">
            <w:pPr>
              <w:numPr>
                <w:ilvl w:val="0"/>
                <w:numId w:val="26"/>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Лях В.И., Зданевич А.А. Комплексная программа физического воспитания учащихся 1– 11-х классов. – М.: Просвещение, 2012</w:t>
            </w:r>
          </w:p>
          <w:p w:rsidR="00D53948" w:rsidRDefault="00D53948" w:rsidP="008A5B2C">
            <w:pPr>
              <w:numPr>
                <w:ilvl w:val="0"/>
                <w:numId w:val="26"/>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Примерные программы внеурочной деятельности. Начальное и основное образование. По</w:t>
            </w:r>
            <w:r>
              <w:rPr>
                <w:rFonts w:ascii="Times New Roman" w:hAnsi="Times New Roman"/>
                <w:color w:val="000000"/>
                <w:lang w:eastAsia="ru-RU"/>
              </w:rPr>
              <w:t>д редакцией В.А. Горсского М</w:t>
            </w:r>
          </w:p>
          <w:p w:rsidR="00D53948" w:rsidRPr="008A5B2C" w:rsidRDefault="00D53948" w:rsidP="008A5B2C">
            <w:pPr>
              <w:numPr>
                <w:ilvl w:val="0"/>
                <w:numId w:val="26"/>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осква 2011</w:t>
            </w:r>
          </w:p>
          <w:p w:rsidR="00D53948" w:rsidRPr="008A5B2C" w:rsidRDefault="00D53948" w:rsidP="008A5B2C">
            <w:pPr>
              <w:numPr>
                <w:ilvl w:val="0"/>
                <w:numId w:val="26"/>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Внеурочная деятельность школьников. Методический конструктор. Пособие для учителя. Москва «Просвещение» 2010  </w:t>
            </w:r>
          </w:p>
          <w:p w:rsidR="00D53948" w:rsidRDefault="00D53948" w:rsidP="008A5B2C">
            <w:pPr>
              <w:numPr>
                <w:ilvl w:val="0"/>
                <w:numId w:val="26"/>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Формирование универсальных учебных действий в основной школе: от действия к мысли. Система заданий. Москва «Просвещение» 2010 </w:t>
            </w:r>
          </w:p>
          <w:p w:rsidR="00D53948" w:rsidRPr="008A5B2C" w:rsidRDefault="00D53948" w:rsidP="008A5B2C">
            <w:pPr>
              <w:numPr>
                <w:ilvl w:val="0"/>
                <w:numId w:val="26"/>
              </w:numPr>
              <w:shd w:val="clear" w:color="auto" w:fill="FFFFFF"/>
              <w:spacing w:before="100" w:beforeAutospacing="1" w:after="100" w:afterAutospacing="1" w:line="240" w:lineRule="auto"/>
              <w:ind w:left="360"/>
              <w:jc w:val="both"/>
              <w:rPr>
                <w:rFonts w:ascii="Times New Roman" w:hAnsi="Times New Roman"/>
                <w:color w:val="000000"/>
                <w:lang w:eastAsia="ru-RU"/>
              </w:rPr>
            </w:pPr>
            <w:r w:rsidRPr="008A5B2C">
              <w:rPr>
                <w:rFonts w:ascii="Times New Roman" w:hAnsi="Times New Roman"/>
                <w:color w:val="000000"/>
                <w:lang w:eastAsia="ru-RU"/>
              </w:rPr>
              <w:t>Методический журнал «Физическая культура в школе»  </w:t>
            </w:r>
          </w:p>
          <w:p w:rsidR="00D53948" w:rsidRPr="003C0E8E" w:rsidRDefault="00D53948" w:rsidP="008A603E">
            <w:pPr>
              <w:pStyle w:val="a3"/>
              <w:spacing w:before="0" w:beforeAutospacing="0" w:after="0" w:afterAutospacing="0"/>
            </w:pPr>
            <w:r w:rsidRPr="003C0E8E">
              <w:t> </w:t>
            </w:r>
          </w:p>
        </w:tc>
      </w:tr>
    </w:tbl>
    <w:p w:rsidR="00D53948" w:rsidRPr="003C0E8E" w:rsidRDefault="00D53948" w:rsidP="008A603E">
      <w:pPr>
        <w:pStyle w:val="a3"/>
        <w:spacing w:before="0" w:beforeAutospacing="0" w:after="0" w:afterAutospacing="0"/>
      </w:pPr>
      <w:r w:rsidRPr="003C0E8E">
        <w:t> </w:t>
      </w:r>
    </w:p>
    <w:p w:rsidR="00D53948" w:rsidRPr="003C0E8E" w:rsidRDefault="00D53948" w:rsidP="008A603E">
      <w:pPr>
        <w:pStyle w:val="ad"/>
        <w:ind w:firstLine="0"/>
        <w:jc w:val="center"/>
        <w:rPr>
          <w:b/>
          <w:szCs w:val="24"/>
        </w:rPr>
      </w:pPr>
    </w:p>
    <w:p w:rsidR="00D53948" w:rsidRPr="003C0E8E" w:rsidRDefault="00D53948" w:rsidP="008A603E">
      <w:pPr>
        <w:pStyle w:val="ad"/>
        <w:ind w:firstLine="0"/>
        <w:jc w:val="center"/>
        <w:rPr>
          <w:b/>
          <w:szCs w:val="24"/>
        </w:rPr>
      </w:pPr>
      <w:r w:rsidRPr="003C0E8E">
        <w:rPr>
          <w:b/>
          <w:szCs w:val="24"/>
        </w:rPr>
        <w:t>Кадровые условия реализации программы</w:t>
      </w:r>
    </w:p>
    <w:p w:rsidR="00D53948" w:rsidRPr="003C0E8E" w:rsidRDefault="00D53948" w:rsidP="008A603E">
      <w:pPr>
        <w:pStyle w:val="ad"/>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99"/>
        <w:gridCol w:w="1063"/>
        <w:gridCol w:w="1241"/>
        <w:gridCol w:w="936"/>
        <w:gridCol w:w="1241"/>
        <w:gridCol w:w="1293"/>
        <w:gridCol w:w="1399"/>
        <w:gridCol w:w="1399"/>
      </w:tblGrid>
      <w:tr w:rsidR="00D53948" w:rsidRPr="00ED477B" w:rsidTr="008A603E">
        <w:tc>
          <w:tcPr>
            <w:tcW w:w="1215" w:type="dxa"/>
            <w:vMerge w:val="restart"/>
          </w:tcPr>
          <w:p w:rsidR="00D53948" w:rsidRPr="00ED477B" w:rsidRDefault="00D53948" w:rsidP="008A603E">
            <w:pPr>
              <w:spacing w:after="0" w:line="240" w:lineRule="auto"/>
              <w:jc w:val="center"/>
              <w:rPr>
                <w:rFonts w:ascii="Times New Roman" w:hAnsi="Times New Roman"/>
                <w:sz w:val="24"/>
                <w:szCs w:val="24"/>
              </w:rPr>
            </w:pPr>
            <w:r w:rsidRPr="00ED477B">
              <w:rPr>
                <w:rFonts w:ascii="Times New Roman" w:hAnsi="Times New Roman"/>
                <w:sz w:val="24"/>
                <w:szCs w:val="24"/>
              </w:rPr>
              <w:t>Ф.И.О.</w:t>
            </w:r>
          </w:p>
          <w:p w:rsidR="00D53948" w:rsidRPr="00ED477B" w:rsidRDefault="00D53948" w:rsidP="008A603E">
            <w:pPr>
              <w:spacing w:after="0" w:line="240" w:lineRule="auto"/>
              <w:jc w:val="center"/>
              <w:rPr>
                <w:rFonts w:ascii="Times New Roman" w:hAnsi="Times New Roman"/>
                <w:sz w:val="24"/>
                <w:szCs w:val="24"/>
              </w:rPr>
            </w:pPr>
            <w:r w:rsidRPr="00ED477B">
              <w:rPr>
                <w:rFonts w:ascii="Times New Roman" w:hAnsi="Times New Roman"/>
                <w:sz w:val="24"/>
                <w:szCs w:val="24"/>
              </w:rPr>
              <w:t>учителя</w:t>
            </w:r>
          </w:p>
          <w:p w:rsidR="00D53948" w:rsidRPr="00127420" w:rsidRDefault="00D53948" w:rsidP="008A603E">
            <w:pPr>
              <w:pStyle w:val="ad"/>
              <w:ind w:firstLine="0"/>
              <w:jc w:val="center"/>
              <w:rPr>
                <w:szCs w:val="24"/>
              </w:rPr>
            </w:pPr>
          </w:p>
        </w:tc>
        <w:tc>
          <w:tcPr>
            <w:tcW w:w="4115" w:type="dxa"/>
            <w:gridSpan w:val="3"/>
          </w:tcPr>
          <w:p w:rsidR="00D53948" w:rsidRPr="00127420" w:rsidRDefault="00D53948" w:rsidP="008A603E">
            <w:pPr>
              <w:pStyle w:val="ad"/>
              <w:ind w:firstLine="0"/>
              <w:jc w:val="center"/>
              <w:rPr>
                <w:szCs w:val="24"/>
              </w:rPr>
            </w:pPr>
            <w:r w:rsidRPr="00127420">
              <w:rPr>
                <w:szCs w:val="24"/>
              </w:rPr>
              <w:t>Сведения об образовании</w:t>
            </w:r>
          </w:p>
        </w:tc>
        <w:tc>
          <w:tcPr>
            <w:tcW w:w="1377" w:type="dxa"/>
            <w:vMerge w:val="restart"/>
          </w:tcPr>
          <w:p w:rsidR="00D53948" w:rsidRPr="00ED477B" w:rsidRDefault="00D53948" w:rsidP="008A603E">
            <w:pPr>
              <w:spacing w:after="0" w:line="240" w:lineRule="auto"/>
              <w:jc w:val="center"/>
              <w:rPr>
                <w:rFonts w:ascii="Times New Roman" w:hAnsi="Times New Roman"/>
                <w:sz w:val="24"/>
                <w:szCs w:val="24"/>
              </w:rPr>
            </w:pPr>
            <w:r w:rsidRPr="00ED477B">
              <w:rPr>
                <w:rFonts w:ascii="Times New Roman" w:hAnsi="Times New Roman"/>
                <w:sz w:val="24"/>
                <w:szCs w:val="24"/>
              </w:rPr>
              <w:t>Сведения о повышении квалификации,</w:t>
            </w:r>
          </w:p>
          <w:p w:rsidR="00D53948" w:rsidRPr="00127420" w:rsidRDefault="00D53948" w:rsidP="008A603E">
            <w:pPr>
              <w:pStyle w:val="ad"/>
              <w:ind w:firstLine="0"/>
              <w:jc w:val="center"/>
              <w:rPr>
                <w:szCs w:val="24"/>
              </w:rPr>
            </w:pPr>
            <w:r w:rsidRPr="00127420">
              <w:rPr>
                <w:szCs w:val="24"/>
              </w:rPr>
              <w:t>название ОО, год прохождения курсов</w:t>
            </w:r>
          </w:p>
        </w:tc>
        <w:tc>
          <w:tcPr>
            <w:tcW w:w="1143" w:type="dxa"/>
            <w:vMerge w:val="restart"/>
          </w:tcPr>
          <w:p w:rsidR="00D53948" w:rsidRPr="00ED477B" w:rsidRDefault="00D53948" w:rsidP="008A603E">
            <w:pPr>
              <w:spacing w:after="0" w:line="240" w:lineRule="auto"/>
              <w:jc w:val="center"/>
              <w:rPr>
                <w:rFonts w:ascii="Times New Roman" w:hAnsi="Times New Roman"/>
                <w:sz w:val="24"/>
                <w:szCs w:val="24"/>
              </w:rPr>
            </w:pPr>
            <w:r w:rsidRPr="00ED477B">
              <w:rPr>
                <w:rFonts w:ascii="Times New Roman" w:hAnsi="Times New Roman"/>
                <w:sz w:val="24"/>
                <w:szCs w:val="24"/>
              </w:rPr>
              <w:t>Общий педагогический стаж работы</w:t>
            </w:r>
          </w:p>
        </w:tc>
        <w:tc>
          <w:tcPr>
            <w:tcW w:w="1143" w:type="dxa"/>
            <w:vMerge w:val="restart"/>
          </w:tcPr>
          <w:p w:rsidR="00D53948" w:rsidRPr="00ED477B" w:rsidRDefault="00D53948" w:rsidP="008A603E">
            <w:pPr>
              <w:spacing w:after="0" w:line="240" w:lineRule="auto"/>
              <w:jc w:val="center"/>
              <w:rPr>
                <w:rFonts w:ascii="Times New Roman" w:hAnsi="Times New Roman"/>
                <w:sz w:val="24"/>
                <w:szCs w:val="24"/>
              </w:rPr>
            </w:pPr>
            <w:r w:rsidRPr="00ED477B">
              <w:rPr>
                <w:rFonts w:ascii="Times New Roman" w:hAnsi="Times New Roman"/>
                <w:sz w:val="24"/>
                <w:szCs w:val="24"/>
              </w:rPr>
              <w:t>Стаж работы педагогом дополнительного образования</w:t>
            </w:r>
          </w:p>
        </w:tc>
        <w:tc>
          <w:tcPr>
            <w:tcW w:w="1144" w:type="dxa"/>
            <w:vMerge w:val="restart"/>
          </w:tcPr>
          <w:p w:rsidR="00D53948" w:rsidRPr="00ED477B" w:rsidRDefault="00D53948" w:rsidP="008A603E">
            <w:pPr>
              <w:spacing w:after="0" w:line="240" w:lineRule="auto"/>
              <w:jc w:val="center"/>
              <w:rPr>
                <w:rFonts w:ascii="Times New Roman" w:hAnsi="Times New Roman"/>
                <w:sz w:val="24"/>
                <w:szCs w:val="24"/>
              </w:rPr>
            </w:pPr>
            <w:r w:rsidRPr="00ED477B">
              <w:rPr>
                <w:rFonts w:ascii="Times New Roman" w:hAnsi="Times New Roman"/>
                <w:sz w:val="24"/>
                <w:szCs w:val="24"/>
              </w:rPr>
              <w:t>Сведения об аттестации (категория педагога дополнительного образования)</w:t>
            </w:r>
          </w:p>
        </w:tc>
      </w:tr>
      <w:tr w:rsidR="00D53948" w:rsidRPr="00ED477B" w:rsidTr="008A603E">
        <w:tc>
          <w:tcPr>
            <w:tcW w:w="1215" w:type="dxa"/>
            <w:vMerge/>
          </w:tcPr>
          <w:p w:rsidR="00D53948" w:rsidRPr="00ED010B" w:rsidRDefault="00D53948" w:rsidP="008A603E">
            <w:pPr>
              <w:pStyle w:val="ad"/>
              <w:ind w:firstLine="0"/>
              <w:jc w:val="center"/>
              <w:rPr>
                <w:b/>
                <w:szCs w:val="24"/>
              </w:rPr>
            </w:pPr>
          </w:p>
        </w:tc>
        <w:tc>
          <w:tcPr>
            <w:tcW w:w="1582" w:type="dxa"/>
          </w:tcPr>
          <w:p w:rsidR="00D53948" w:rsidRPr="00ED010B" w:rsidRDefault="00D53948" w:rsidP="008A603E">
            <w:pPr>
              <w:pStyle w:val="ad"/>
              <w:ind w:firstLine="0"/>
              <w:jc w:val="center"/>
              <w:rPr>
                <w:szCs w:val="24"/>
              </w:rPr>
            </w:pPr>
            <w:r w:rsidRPr="00ED010B">
              <w:rPr>
                <w:szCs w:val="24"/>
              </w:rPr>
              <w:t>уровень образования</w:t>
            </w:r>
          </w:p>
        </w:tc>
        <w:tc>
          <w:tcPr>
            <w:tcW w:w="1320" w:type="dxa"/>
          </w:tcPr>
          <w:p w:rsidR="00D53948" w:rsidRPr="00ED010B" w:rsidRDefault="00D53948" w:rsidP="008A603E">
            <w:pPr>
              <w:pStyle w:val="ad"/>
              <w:ind w:firstLine="0"/>
              <w:jc w:val="center"/>
              <w:rPr>
                <w:szCs w:val="24"/>
              </w:rPr>
            </w:pPr>
            <w:r w:rsidRPr="00ED010B">
              <w:rPr>
                <w:szCs w:val="24"/>
              </w:rPr>
              <w:t>наименование ОО, квалификация по диплому</w:t>
            </w:r>
          </w:p>
        </w:tc>
        <w:tc>
          <w:tcPr>
            <w:tcW w:w="1213" w:type="dxa"/>
          </w:tcPr>
          <w:p w:rsidR="00D53948" w:rsidRPr="00ED010B" w:rsidRDefault="00D53948" w:rsidP="008A603E">
            <w:pPr>
              <w:pStyle w:val="ad"/>
              <w:ind w:firstLine="0"/>
              <w:jc w:val="center"/>
              <w:rPr>
                <w:szCs w:val="24"/>
              </w:rPr>
            </w:pPr>
            <w:r w:rsidRPr="00ED010B">
              <w:rPr>
                <w:szCs w:val="24"/>
              </w:rPr>
              <w:t>год окончания ОО</w:t>
            </w:r>
          </w:p>
        </w:tc>
        <w:tc>
          <w:tcPr>
            <w:tcW w:w="1377" w:type="dxa"/>
            <w:vMerge/>
          </w:tcPr>
          <w:p w:rsidR="00D53948" w:rsidRPr="00ED010B" w:rsidRDefault="00D53948" w:rsidP="008A603E">
            <w:pPr>
              <w:pStyle w:val="ad"/>
              <w:ind w:firstLine="0"/>
              <w:jc w:val="center"/>
              <w:rPr>
                <w:b/>
                <w:szCs w:val="24"/>
              </w:rPr>
            </w:pPr>
          </w:p>
        </w:tc>
        <w:tc>
          <w:tcPr>
            <w:tcW w:w="1143" w:type="dxa"/>
            <w:vMerge/>
          </w:tcPr>
          <w:p w:rsidR="00D53948" w:rsidRPr="00ED010B" w:rsidRDefault="00D53948" w:rsidP="008A603E">
            <w:pPr>
              <w:pStyle w:val="ad"/>
              <w:ind w:firstLine="0"/>
              <w:jc w:val="center"/>
              <w:rPr>
                <w:b/>
                <w:szCs w:val="24"/>
              </w:rPr>
            </w:pPr>
          </w:p>
        </w:tc>
        <w:tc>
          <w:tcPr>
            <w:tcW w:w="1143" w:type="dxa"/>
            <w:vMerge/>
          </w:tcPr>
          <w:p w:rsidR="00D53948" w:rsidRPr="00ED010B" w:rsidRDefault="00D53948" w:rsidP="008A603E">
            <w:pPr>
              <w:pStyle w:val="ad"/>
              <w:ind w:firstLine="0"/>
              <w:jc w:val="center"/>
              <w:rPr>
                <w:b/>
                <w:szCs w:val="24"/>
              </w:rPr>
            </w:pPr>
          </w:p>
        </w:tc>
        <w:tc>
          <w:tcPr>
            <w:tcW w:w="1144" w:type="dxa"/>
            <w:vMerge/>
          </w:tcPr>
          <w:p w:rsidR="00D53948" w:rsidRPr="00ED010B" w:rsidRDefault="00D53948" w:rsidP="008A603E">
            <w:pPr>
              <w:pStyle w:val="ad"/>
              <w:ind w:firstLine="0"/>
              <w:jc w:val="center"/>
              <w:rPr>
                <w:b/>
                <w:szCs w:val="24"/>
              </w:rPr>
            </w:pPr>
          </w:p>
        </w:tc>
      </w:tr>
      <w:tr w:rsidR="00D53948" w:rsidRPr="00ED477B" w:rsidTr="008A603E">
        <w:tc>
          <w:tcPr>
            <w:tcW w:w="1215" w:type="dxa"/>
          </w:tcPr>
          <w:p w:rsidR="00D53948" w:rsidRPr="00FB1EB9" w:rsidRDefault="00D53948" w:rsidP="008A603E">
            <w:pPr>
              <w:pStyle w:val="ad"/>
              <w:ind w:firstLine="0"/>
              <w:jc w:val="center"/>
              <w:rPr>
                <w:szCs w:val="24"/>
              </w:rPr>
            </w:pPr>
            <w:r w:rsidRPr="00FB1EB9">
              <w:rPr>
                <w:szCs w:val="24"/>
              </w:rPr>
              <w:t>Никифоров Геннадий Сергее</w:t>
            </w:r>
            <w:r w:rsidRPr="00FB1EB9">
              <w:rPr>
                <w:szCs w:val="24"/>
              </w:rPr>
              <w:lastRenderedPageBreak/>
              <w:t>вич</w:t>
            </w:r>
          </w:p>
        </w:tc>
        <w:tc>
          <w:tcPr>
            <w:tcW w:w="1582" w:type="dxa"/>
          </w:tcPr>
          <w:p w:rsidR="00D53948" w:rsidRPr="00FB1EB9" w:rsidRDefault="00D53948" w:rsidP="008A603E">
            <w:pPr>
              <w:pStyle w:val="ad"/>
              <w:ind w:firstLine="0"/>
              <w:jc w:val="center"/>
              <w:rPr>
                <w:szCs w:val="24"/>
              </w:rPr>
            </w:pPr>
            <w:r w:rsidRPr="00FB1EB9">
              <w:rPr>
                <w:szCs w:val="24"/>
              </w:rPr>
              <w:lastRenderedPageBreak/>
              <w:t>высшее</w:t>
            </w:r>
          </w:p>
        </w:tc>
        <w:tc>
          <w:tcPr>
            <w:tcW w:w="1320" w:type="dxa"/>
          </w:tcPr>
          <w:p w:rsidR="00D53948" w:rsidRPr="00FB1EB9" w:rsidRDefault="00D53948" w:rsidP="00127420">
            <w:pPr>
              <w:pStyle w:val="ad"/>
              <w:ind w:firstLine="0"/>
              <w:rPr>
                <w:szCs w:val="24"/>
              </w:rPr>
            </w:pPr>
            <w:r w:rsidRPr="00FB1EB9">
              <w:rPr>
                <w:szCs w:val="24"/>
              </w:rPr>
              <w:t xml:space="preserve">СГИФК </w:t>
            </w:r>
          </w:p>
          <w:p w:rsidR="00D53948" w:rsidRPr="00FB1EB9" w:rsidRDefault="00D53948" w:rsidP="00127420">
            <w:pPr>
              <w:pStyle w:val="ad"/>
              <w:ind w:firstLine="0"/>
              <w:rPr>
                <w:szCs w:val="24"/>
              </w:rPr>
            </w:pPr>
            <w:r w:rsidRPr="00FB1EB9">
              <w:rPr>
                <w:szCs w:val="24"/>
              </w:rPr>
              <w:t xml:space="preserve">Преподаватель физической </w:t>
            </w:r>
            <w:r w:rsidRPr="00FB1EB9">
              <w:rPr>
                <w:szCs w:val="24"/>
              </w:rPr>
              <w:lastRenderedPageBreak/>
              <w:t>культуры и спорта</w:t>
            </w:r>
          </w:p>
        </w:tc>
        <w:tc>
          <w:tcPr>
            <w:tcW w:w="1213" w:type="dxa"/>
          </w:tcPr>
          <w:p w:rsidR="00D53948" w:rsidRPr="00FB1EB9" w:rsidRDefault="00D53948" w:rsidP="008A603E">
            <w:pPr>
              <w:pStyle w:val="ad"/>
              <w:ind w:firstLine="0"/>
              <w:jc w:val="center"/>
              <w:rPr>
                <w:szCs w:val="24"/>
              </w:rPr>
            </w:pPr>
            <w:r w:rsidRPr="00FB1EB9">
              <w:rPr>
                <w:szCs w:val="24"/>
              </w:rPr>
              <w:lastRenderedPageBreak/>
              <w:t>1984</w:t>
            </w:r>
          </w:p>
          <w:p w:rsidR="00D53948" w:rsidRPr="00FB1EB9" w:rsidRDefault="00D53948" w:rsidP="008A603E">
            <w:pPr>
              <w:pStyle w:val="ad"/>
              <w:ind w:firstLine="0"/>
              <w:jc w:val="center"/>
              <w:rPr>
                <w:szCs w:val="24"/>
              </w:rPr>
            </w:pPr>
          </w:p>
        </w:tc>
        <w:tc>
          <w:tcPr>
            <w:tcW w:w="1377" w:type="dxa"/>
          </w:tcPr>
          <w:p w:rsidR="00D53948" w:rsidRPr="00FB1EB9" w:rsidRDefault="00D53948" w:rsidP="00127420">
            <w:pPr>
              <w:pStyle w:val="ad"/>
              <w:ind w:firstLine="0"/>
              <w:jc w:val="center"/>
              <w:rPr>
                <w:szCs w:val="24"/>
              </w:rPr>
            </w:pPr>
            <w:r w:rsidRPr="00FB1EB9">
              <w:rPr>
                <w:szCs w:val="24"/>
              </w:rPr>
              <w:t>Тверь</w:t>
            </w:r>
          </w:p>
          <w:p w:rsidR="00D53948" w:rsidRPr="00FB1EB9" w:rsidRDefault="00D53948" w:rsidP="00127420">
            <w:pPr>
              <w:pStyle w:val="ad"/>
              <w:ind w:firstLine="0"/>
              <w:jc w:val="center"/>
              <w:rPr>
                <w:szCs w:val="24"/>
              </w:rPr>
            </w:pPr>
          </w:p>
          <w:p w:rsidR="00D53948" w:rsidRPr="00FB1EB9" w:rsidRDefault="00D53948" w:rsidP="00127420">
            <w:pPr>
              <w:pStyle w:val="ad"/>
              <w:ind w:firstLine="0"/>
              <w:jc w:val="center"/>
              <w:rPr>
                <w:szCs w:val="24"/>
              </w:rPr>
            </w:pPr>
            <w:r w:rsidRPr="00FB1EB9">
              <w:rPr>
                <w:szCs w:val="24"/>
              </w:rPr>
              <w:t>2018</w:t>
            </w:r>
          </w:p>
          <w:p w:rsidR="00D53948" w:rsidRPr="00FB1EB9" w:rsidRDefault="00D53948" w:rsidP="00127420">
            <w:pPr>
              <w:pStyle w:val="ad"/>
              <w:ind w:firstLine="0"/>
              <w:jc w:val="center"/>
              <w:rPr>
                <w:szCs w:val="24"/>
              </w:rPr>
            </w:pPr>
          </w:p>
        </w:tc>
        <w:tc>
          <w:tcPr>
            <w:tcW w:w="1143" w:type="dxa"/>
          </w:tcPr>
          <w:p w:rsidR="00D53948" w:rsidRPr="00FB1EB9" w:rsidRDefault="00D53948" w:rsidP="00127420">
            <w:pPr>
              <w:pStyle w:val="ad"/>
              <w:ind w:firstLine="0"/>
              <w:jc w:val="center"/>
              <w:rPr>
                <w:szCs w:val="24"/>
              </w:rPr>
            </w:pPr>
            <w:r w:rsidRPr="00FB1EB9">
              <w:rPr>
                <w:szCs w:val="24"/>
              </w:rPr>
              <w:t>39</w:t>
            </w:r>
          </w:p>
          <w:p w:rsidR="00D53948" w:rsidRPr="00FB1EB9" w:rsidRDefault="00D53948" w:rsidP="00127420">
            <w:pPr>
              <w:pStyle w:val="ad"/>
              <w:ind w:firstLine="0"/>
              <w:jc w:val="center"/>
              <w:rPr>
                <w:szCs w:val="24"/>
              </w:rPr>
            </w:pPr>
          </w:p>
        </w:tc>
        <w:tc>
          <w:tcPr>
            <w:tcW w:w="1143" w:type="dxa"/>
          </w:tcPr>
          <w:p w:rsidR="00D53948" w:rsidRPr="00FB1EB9" w:rsidRDefault="00D53948" w:rsidP="008A603E">
            <w:pPr>
              <w:pStyle w:val="ad"/>
              <w:ind w:firstLine="0"/>
              <w:jc w:val="center"/>
              <w:rPr>
                <w:szCs w:val="24"/>
              </w:rPr>
            </w:pPr>
            <w:r w:rsidRPr="00FB1EB9">
              <w:rPr>
                <w:szCs w:val="24"/>
              </w:rPr>
              <w:t>31</w:t>
            </w:r>
          </w:p>
          <w:p w:rsidR="00D53948" w:rsidRPr="00FB1EB9" w:rsidRDefault="00D53948" w:rsidP="008A603E">
            <w:pPr>
              <w:pStyle w:val="ad"/>
              <w:ind w:firstLine="0"/>
              <w:jc w:val="center"/>
              <w:rPr>
                <w:szCs w:val="24"/>
              </w:rPr>
            </w:pPr>
          </w:p>
          <w:p w:rsidR="00D53948" w:rsidRPr="00FB1EB9" w:rsidRDefault="00D53948" w:rsidP="008A603E">
            <w:pPr>
              <w:pStyle w:val="ad"/>
              <w:ind w:firstLine="0"/>
              <w:jc w:val="center"/>
              <w:rPr>
                <w:szCs w:val="24"/>
              </w:rPr>
            </w:pPr>
          </w:p>
        </w:tc>
        <w:tc>
          <w:tcPr>
            <w:tcW w:w="1144" w:type="dxa"/>
          </w:tcPr>
          <w:p w:rsidR="00D53948" w:rsidRPr="00FB1EB9" w:rsidRDefault="00D53948" w:rsidP="008A603E">
            <w:pPr>
              <w:pStyle w:val="ad"/>
              <w:ind w:firstLine="0"/>
              <w:jc w:val="center"/>
              <w:rPr>
                <w:szCs w:val="24"/>
              </w:rPr>
            </w:pPr>
            <w:r w:rsidRPr="00FB1EB9">
              <w:rPr>
                <w:szCs w:val="24"/>
              </w:rPr>
              <w:t>-</w:t>
            </w:r>
          </w:p>
        </w:tc>
      </w:tr>
    </w:tbl>
    <w:p w:rsidR="00D53948" w:rsidRPr="003C0E8E" w:rsidRDefault="00D53948" w:rsidP="008A603E">
      <w:pPr>
        <w:pStyle w:val="ad"/>
        <w:ind w:firstLine="0"/>
        <w:jc w:val="center"/>
        <w:rPr>
          <w:b/>
          <w:szCs w:val="24"/>
        </w:rPr>
      </w:pPr>
    </w:p>
    <w:p w:rsidR="00D53948" w:rsidRPr="003C0E8E" w:rsidRDefault="00D53948" w:rsidP="008A603E">
      <w:pPr>
        <w:pStyle w:val="ad"/>
        <w:numPr>
          <w:ilvl w:val="0"/>
          <w:numId w:val="18"/>
        </w:numPr>
        <w:jc w:val="center"/>
        <w:rPr>
          <w:b/>
          <w:szCs w:val="24"/>
        </w:rPr>
      </w:pPr>
      <w:r w:rsidRPr="003C0E8E">
        <w:rPr>
          <w:b/>
          <w:szCs w:val="24"/>
        </w:rPr>
        <w:t>Методические материалы, необходимые для реализации программы</w:t>
      </w:r>
    </w:p>
    <w:p w:rsidR="00D53948" w:rsidRDefault="00D53948" w:rsidP="008A603E">
      <w:pPr>
        <w:pStyle w:val="a3"/>
        <w:rPr>
          <w:b/>
          <w:sz w:val="28"/>
          <w:szCs w:val="28"/>
        </w:rPr>
      </w:pPr>
      <w:r w:rsidRPr="002C0DA7">
        <w:t>1. Башкирова В.Г., Портнов Ю.М., Луничкин В.Г., Духовный М.И., Мацак А.Б., Чернов С.В., Саблин А.Б. Баскетбол: Примерная программа спортивной подготовки для детско-юношеских спортивных школ, специализированных детско-юношеских школ олимпийского резерва. – М.: Советский спорт, 20</w:t>
      </w:r>
      <w:r>
        <w:t>1</w:t>
      </w:r>
      <w:r w:rsidRPr="002C0DA7">
        <w:t xml:space="preserve">7. – 100 с. </w:t>
      </w:r>
      <w:r w:rsidRPr="002C0DA7">
        <w:br/>
        <w:t xml:space="preserve">2. Боб Коузи, Фрэнк Пауэр. Баскетбол: Концепции и анализ // Боб Коузи, Фрэнк Пауэр. - М.: АСТ, - </w:t>
      </w:r>
      <w:r>
        <w:t>201</w:t>
      </w:r>
      <w:r w:rsidRPr="002C0DA7">
        <w:t>8.</w:t>
      </w:r>
      <w:r w:rsidRPr="002C0DA7">
        <w:br/>
        <w:t xml:space="preserve">3. Гомельский А.Я. Баскетбол секреты мастера. 1000 баскетбольных упражнений. – М.: А Генетю «ФАИР», </w:t>
      </w:r>
      <w:r>
        <w:t>2016</w:t>
      </w:r>
      <w:r w:rsidRPr="002C0DA7">
        <w:t>.</w:t>
      </w:r>
      <w:r w:rsidRPr="002C0DA7">
        <w:br/>
        <w:t xml:space="preserve">4. Железняк Ю.Д., Водянникова В.П. и др., Баскетбол. М., </w:t>
      </w:r>
      <w:r>
        <w:t>2012</w:t>
      </w:r>
      <w:r w:rsidRPr="002C0DA7">
        <w:t>.</w:t>
      </w:r>
      <w:r w:rsidRPr="002C0DA7">
        <w:br/>
        <w:t>5. Кудряшов В.А., Мирошникова Р.В. Технические приемы игры в баскетбол. –Минск.:Беларусь,</w:t>
      </w:r>
      <w:r>
        <w:t>201</w:t>
      </w:r>
      <w:r w:rsidRPr="002C0DA7">
        <w:t>7.</w:t>
      </w:r>
      <w:r w:rsidRPr="002C0DA7">
        <w:br/>
        <w:t>6. Мишин Б.И. Настольная книга учителя физической культуры. М.,ООО «Издательство АСТ», 20</w:t>
      </w:r>
      <w:r>
        <w:t>1</w:t>
      </w:r>
      <w:r w:rsidRPr="002C0DA7">
        <w:t>3.</w:t>
      </w:r>
      <w:r w:rsidRPr="002C0DA7">
        <w:br/>
        <w:t>7. Озолин Н.Г. Настольная книга тренера. М. АСТ АСТРЕЛЬ, 20</w:t>
      </w:r>
      <w:r>
        <w:t>1</w:t>
      </w:r>
      <w:r w:rsidRPr="002C0DA7">
        <w:t xml:space="preserve">4 </w:t>
      </w:r>
      <w:r w:rsidRPr="002C0DA7">
        <w:br/>
        <w:t xml:space="preserve">8.Спортивные игры. (Под общей редакцией Н.П. Воробьева). М.: Просвещение, </w:t>
      </w:r>
      <w:r>
        <w:t>2015</w:t>
      </w:r>
      <w:r w:rsidRPr="002C0DA7">
        <w:t xml:space="preserve">. </w:t>
      </w:r>
      <w:r w:rsidRPr="002C0DA7">
        <w:br/>
        <w:t xml:space="preserve">9.Судейский комитет РФБ ЗАО «Инфобаскет» Официальные правила баскетбола ФИБА 2010 // Судейский комитет РФБ ЗАО «Инфобаскет» - </w:t>
      </w:r>
      <w:r>
        <w:t>Москва 2016</w:t>
      </w:r>
      <w:r w:rsidRPr="002C0DA7">
        <w:t>.</w:t>
      </w:r>
      <w:r w:rsidRPr="002C0DA7">
        <w:br/>
      </w:r>
      <w:r w:rsidRPr="002C0DA7">
        <w:br/>
      </w:r>
    </w:p>
    <w:sectPr w:rsidR="00D53948" w:rsidSect="00BE7A65">
      <w:footerReference w:type="default" r:id="rId7"/>
      <w:footerReference w:type="firs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948" w:rsidRDefault="00D53948" w:rsidP="00BE7A65">
      <w:pPr>
        <w:spacing w:after="0" w:line="240" w:lineRule="auto"/>
      </w:pPr>
      <w:r>
        <w:separator/>
      </w:r>
    </w:p>
  </w:endnote>
  <w:endnote w:type="continuationSeparator" w:id="1">
    <w:p w:rsidR="00D53948" w:rsidRDefault="00D53948" w:rsidP="00BE7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948" w:rsidRDefault="008D1C0B">
    <w:pPr>
      <w:pStyle w:val="ab"/>
      <w:jc w:val="center"/>
    </w:pPr>
    <w:fldSimple w:instr=" PAGE   \* MERGEFORMAT ">
      <w:r w:rsidR="001313A0">
        <w:rPr>
          <w:noProof/>
        </w:rPr>
        <w:t>3</w:t>
      </w:r>
    </w:fldSimple>
  </w:p>
  <w:p w:rsidR="00D53948" w:rsidRDefault="00D5394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948" w:rsidRDefault="008D1C0B">
    <w:pPr>
      <w:pStyle w:val="ab"/>
      <w:jc w:val="right"/>
    </w:pPr>
    <w:fldSimple w:instr=" PAGE   \* MERGEFORMAT ">
      <w:r w:rsidR="001313A0">
        <w:rPr>
          <w:noProof/>
        </w:rPr>
        <w:t>1</w:t>
      </w:r>
    </w:fldSimple>
  </w:p>
  <w:p w:rsidR="00D53948" w:rsidRDefault="00D5394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948" w:rsidRDefault="00D53948" w:rsidP="00BE7A65">
      <w:pPr>
        <w:spacing w:after="0" w:line="240" w:lineRule="auto"/>
      </w:pPr>
      <w:r>
        <w:separator/>
      </w:r>
    </w:p>
  </w:footnote>
  <w:footnote w:type="continuationSeparator" w:id="1">
    <w:p w:rsidR="00D53948" w:rsidRDefault="00D53948" w:rsidP="00BE7A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34F"/>
    <w:multiLevelType w:val="multilevel"/>
    <w:tmpl w:val="EC2A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72DD9"/>
    <w:multiLevelType w:val="hybridMultilevel"/>
    <w:tmpl w:val="35D45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323105"/>
    <w:multiLevelType w:val="multilevel"/>
    <w:tmpl w:val="72D2707E"/>
    <w:lvl w:ilvl="0">
      <w:start w:val="1"/>
      <w:numFmt w:val="bullet"/>
      <w:lvlText w:val="•"/>
      <w:lvlJc w:val="left"/>
      <w:rPr>
        <w:rFonts w:ascii="Times New Roman" w:eastAsia="Times New Roman" w:hAnsi="Times New Roman"/>
        <w:b w:val="0"/>
        <w:i/>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E893588"/>
    <w:multiLevelType w:val="hybridMultilevel"/>
    <w:tmpl w:val="CBDE771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nsid w:val="29AB3177"/>
    <w:multiLevelType w:val="hybridMultilevel"/>
    <w:tmpl w:val="A566D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740576"/>
    <w:multiLevelType w:val="hybridMultilevel"/>
    <w:tmpl w:val="56FEB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FE393B"/>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42416F80"/>
    <w:multiLevelType w:val="hybridMultilevel"/>
    <w:tmpl w:val="97868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193F2E"/>
    <w:multiLevelType w:val="multilevel"/>
    <w:tmpl w:val="EF8082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787005"/>
    <w:multiLevelType w:val="hybridMultilevel"/>
    <w:tmpl w:val="85743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B2C5DD1"/>
    <w:multiLevelType w:val="multilevel"/>
    <w:tmpl w:val="EFFE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A21D97"/>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D53537B"/>
    <w:multiLevelType w:val="multilevel"/>
    <w:tmpl w:val="9D1E3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11B759C"/>
    <w:multiLevelType w:val="multilevel"/>
    <w:tmpl w:val="1D3E3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19">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num w:numId="1">
    <w:abstractNumId w:val="17"/>
  </w:num>
  <w:num w:numId="2">
    <w:abstractNumId w:val="15"/>
  </w:num>
  <w:num w:numId="3">
    <w:abstractNumId w:val="0"/>
  </w:num>
  <w:num w:numId="4">
    <w:abstractNumId w:val="2"/>
  </w:num>
  <w:num w:numId="5">
    <w:abstractNumId w:val="12"/>
  </w:num>
  <w:num w:numId="6">
    <w:abstractNumId w:val="8"/>
  </w:num>
  <w:num w:numId="7">
    <w:abstractNumId w:val="4"/>
  </w:num>
  <w:num w:numId="8">
    <w:abstractNumId w:val="3"/>
  </w:num>
  <w:num w:numId="9">
    <w:abstractNumId w:val="5"/>
  </w:num>
  <w:num w:numId="10">
    <w:abstractNumId w:val="11"/>
  </w:num>
  <w:num w:numId="11">
    <w:abstractNumId w:val="1"/>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6"/>
  </w:num>
  <w:num w:numId="22">
    <w:abstractNumId w:val="10"/>
  </w:num>
  <w:num w:numId="23">
    <w:abstractNumId w:val="13"/>
  </w:num>
  <w:num w:numId="24">
    <w:abstractNumId w:val="19"/>
  </w:num>
  <w:num w:numId="25">
    <w:abstractNumId w:val="18"/>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4D68"/>
    <w:rsid w:val="000000AB"/>
    <w:rsid w:val="00004110"/>
    <w:rsid w:val="000047CD"/>
    <w:rsid w:val="00010417"/>
    <w:rsid w:val="000110A4"/>
    <w:rsid w:val="00074273"/>
    <w:rsid w:val="00080EDB"/>
    <w:rsid w:val="0008422C"/>
    <w:rsid w:val="00120B1D"/>
    <w:rsid w:val="00127420"/>
    <w:rsid w:val="001313A0"/>
    <w:rsid w:val="00144E01"/>
    <w:rsid w:val="00165577"/>
    <w:rsid w:val="001D117D"/>
    <w:rsid w:val="00243F38"/>
    <w:rsid w:val="00251226"/>
    <w:rsid w:val="00262C70"/>
    <w:rsid w:val="00273DE4"/>
    <w:rsid w:val="002C0DA7"/>
    <w:rsid w:val="0030696B"/>
    <w:rsid w:val="00344CB2"/>
    <w:rsid w:val="00355B02"/>
    <w:rsid w:val="00377E5F"/>
    <w:rsid w:val="00382FF1"/>
    <w:rsid w:val="003C0E8E"/>
    <w:rsid w:val="003F45A2"/>
    <w:rsid w:val="00440705"/>
    <w:rsid w:val="00452D9D"/>
    <w:rsid w:val="00457412"/>
    <w:rsid w:val="00471DCE"/>
    <w:rsid w:val="00494084"/>
    <w:rsid w:val="00495C1C"/>
    <w:rsid w:val="004B18CE"/>
    <w:rsid w:val="00535E52"/>
    <w:rsid w:val="00590BAC"/>
    <w:rsid w:val="005A03F2"/>
    <w:rsid w:val="005A267E"/>
    <w:rsid w:val="005A328E"/>
    <w:rsid w:val="005A7E25"/>
    <w:rsid w:val="00610476"/>
    <w:rsid w:val="006159E5"/>
    <w:rsid w:val="00641DFA"/>
    <w:rsid w:val="00642D43"/>
    <w:rsid w:val="00645698"/>
    <w:rsid w:val="00664BFC"/>
    <w:rsid w:val="0069195A"/>
    <w:rsid w:val="00694709"/>
    <w:rsid w:val="006B587B"/>
    <w:rsid w:val="00701C07"/>
    <w:rsid w:val="007059BF"/>
    <w:rsid w:val="0070776B"/>
    <w:rsid w:val="00723379"/>
    <w:rsid w:val="00740AED"/>
    <w:rsid w:val="007461F9"/>
    <w:rsid w:val="00775A62"/>
    <w:rsid w:val="007B6C8F"/>
    <w:rsid w:val="007E791B"/>
    <w:rsid w:val="00804071"/>
    <w:rsid w:val="00806036"/>
    <w:rsid w:val="0082016D"/>
    <w:rsid w:val="00855957"/>
    <w:rsid w:val="008A5B2C"/>
    <w:rsid w:val="008A603E"/>
    <w:rsid w:val="008D1C0B"/>
    <w:rsid w:val="008D3818"/>
    <w:rsid w:val="008E72B2"/>
    <w:rsid w:val="008F793F"/>
    <w:rsid w:val="009222A3"/>
    <w:rsid w:val="00957A1C"/>
    <w:rsid w:val="00975A59"/>
    <w:rsid w:val="009C032C"/>
    <w:rsid w:val="009C121C"/>
    <w:rsid w:val="009F2359"/>
    <w:rsid w:val="00A31F9C"/>
    <w:rsid w:val="00A5728A"/>
    <w:rsid w:val="00A7289F"/>
    <w:rsid w:val="00A96413"/>
    <w:rsid w:val="00AF60EF"/>
    <w:rsid w:val="00B27745"/>
    <w:rsid w:val="00B45CC5"/>
    <w:rsid w:val="00B76C22"/>
    <w:rsid w:val="00B9791B"/>
    <w:rsid w:val="00BA2F00"/>
    <w:rsid w:val="00BB70CE"/>
    <w:rsid w:val="00BD4D68"/>
    <w:rsid w:val="00BE7A65"/>
    <w:rsid w:val="00C07F90"/>
    <w:rsid w:val="00C21F15"/>
    <w:rsid w:val="00C67A4A"/>
    <w:rsid w:val="00C7184B"/>
    <w:rsid w:val="00C97BCC"/>
    <w:rsid w:val="00CF6877"/>
    <w:rsid w:val="00D02B5E"/>
    <w:rsid w:val="00D22831"/>
    <w:rsid w:val="00D34698"/>
    <w:rsid w:val="00D36DA9"/>
    <w:rsid w:val="00D40034"/>
    <w:rsid w:val="00D430F9"/>
    <w:rsid w:val="00D53948"/>
    <w:rsid w:val="00D6105A"/>
    <w:rsid w:val="00D66A14"/>
    <w:rsid w:val="00DB2E6D"/>
    <w:rsid w:val="00DC0EC2"/>
    <w:rsid w:val="00DD2787"/>
    <w:rsid w:val="00E07DEF"/>
    <w:rsid w:val="00E26431"/>
    <w:rsid w:val="00E305FA"/>
    <w:rsid w:val="00E357E9"/>
    <w:rsid w:val="00E86A3B"/>
    <w:rsid w:val="00EA6043"/>
    <w:rsid w:val="00ED010B"/>
    <w:rsid w:val="00ED477B"/>
    <w:rsid w:val="00F35EB8"/>
    <w:rsid w:val="00F66112"/>
    <w:rsid w:val="00FB1EB9"/>
    <w:rsid w:val="00FD2267"/>
    <w:rsid w:val="00FE06ED"/>
    <w:rsid w:val="00FE43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7E9"/>
    <w:pPr>
      <w:spacing w:after="200" w:line="276" w:lineRule="auto"/>
    </w:pPr>
    <w:rPr>
      <w:lang w:eastAsia="en-US"/>
    </w:rPr>
  </w:style>
  <w:style w:type="paragraph" w:styleId="1">
    <w:name w:val="heading 1"/>
    <w:basedOn w:val="a"/>
    <w:next w:val="a"/>
    <w:link w:val="10"/>
    <w:uiPriority w:val="99"/>
    <w:qFormat/>
    <w:rsid w:val="005A267E"/>
    <w:pPr>
      <w:keepNext/>
      <w:keepLines/>
      <w:spacing w:before="480" w:after="0"/>
      <w:outlineLvl w:val="0"/>
    </w:pPr>
    <w:rPr>
      <w:rFonts w:ascii="Cambria" w:eastAsia="Times New Roman" w:hAnsi="Cambria"/>
      <w:b/>
      <w:bCs/>
      <w:color w:val="365F91"/>
      <w:sz w:val="28"/>
      <w:szCs w:val="28"/>
    </w:rPr>
  </w:style>
  <w:style w:type="paragraph" w:styleId="3">
    <w:name w:val="heading 3"/>
    <w:basedOn w:val="a"/>
    <w:link w:val="30"/>
    <w:uiPriority w:val="99"/>
    <w:qFormat/>
    <w:rsid w:val="00BD4D6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9"/>
    <w:qFormat/>
    <w:rsid w:val="00FE432D"/>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267E"/>
    <w:rPr>
      <w:rFonts w:ascii="Cambria" w:hAnsi="Cambria" w:cs="Times New Roman"/>
      <w:b/>
      <w:bCs/>
      <w:color w:val="365F91"/>
      <w:sz w:val="28"/>
      <w:szCs w:val="28"/>
    </w:rPr>
  </w:style>
  <w:style w:type="character" w:customStyle="1" w:styleId="30">
    <w:name w:val="Заголовок 3 Знак"/>
    <w:basedOn w:val="a0"/>
    <w:link w:val="3"/>
    <w:uiPriority w:val="99"/>
    <w:locked/>
    <w:rsid w:val="00BD4D68"/>
    <w:rPr>
      <w:rFonts w:ascii="Times New Roman" w:hAnsi="Times New Roman" w:cs="Times New Roman"/>
      <w:b/>
      <w:bCs/>
      <w:sz w:val="27"/>
      <w:szCs w:val="27"/>
      <w:lang w:eastAsia="ru-RU"/>
    </w:rPr>
  </w:style>
  <w:style w:type="character" w:customStyle="1" w:styleId="40">
    <w:name w:val="Заголовок 4 Знак"/>
    <w:basedOn w:val="a0"/>
    <w:link w:val="4"/>
    <w:uiPriority w:val="99"/>
    <w:semiHidden/>
    <w:locked/>
    <w:rsid w:val="00FE432D"/>
    <w:rPr>
      <w:rFonts w:ascii="Cambria" w:hAnsi="Cambria" w:cs="Times New Roman"/>
      <w:b/>
      <w:bCs/>
      <w:i/>
      <w:iCs/>
      <w:color w:val="4F81BD"/>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4D68"/>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BD4D6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FE432D"/>
    <w:pPr>
      <w:autoSpaceDE w:val="0"/>
      <w:autoSpaceDN w:val="0"/>
      <w:adjustRightInd w:val="0"/>
    </w:pPr>
    <w:rPr>
      <w:rFonts w:ascii="Times New Roman" w:eastAsia="Times New Roman" w:hAnsi="Times New Roman"/>
      <w:color w:val="000000"/>
      <w:sz w:val="24"/>
      <w:szCs w:val="24"/>
    </w:rPr>
  </w:style>
  <w:style w:type="character" w:customStyle="1" w:styleId="2">
    <w:name w:val="Основной текст (2)_"/>
    <w:basedOn w:val="a0"/>
    <w:link w:val="20"/>
    <w:uiPriority w:val="99"/>
    <w:locked/>
    <w:rsid w:val="00FE432D"/>
    <w:rPr>
      <w:rFonts w:ascii="Times New Roman" w:hAnsi="Times New Roman" w:cs="Times New Roman"/>
      <w:sz w:val="26"/>
      <w:szCs w:val="26"/>
      <w:shd w:val="clear" w:color="auto" w:fill="FFFFFF"/>
    </w:rPr>
  </w:style>
  <w:style w:type="paragraph" w:customStyle="1" w:styleId="20">
    <w:name w:val="Основной текст (2)"/>
    <w:basedOn w:val="a"/>
    <w:link w:val="2"/>
    <w:uiPriority w:val="99"/>
    <w:rsid w:val="00FE432D"/>
    <w:pPr>
      <w:widowControl w:val="0"/>
      <w:shd w:val="clear" w:color="auto" w:fill="FFFFFF"/>
      <w:spacing w:after="0" w:line="302" w:lineRule="exact"/>
      <w:jc w:val="both"/>
    </w:pPr>
    <w:rPr>
      <w:rFonts w:ascii="Times New Roman" w:hAnsi="Times New Roman"/>
      <w:sz w:val="26"/>
      <w:szCs w:val="26"/>
    </w:rPr>
  </w:style>
  <w:style w:type="character" w:customStyle="1" w:styleId="21">
    <w:name w:val="Основной текст (2) + Курсив"/>
    <w:basedOn w:val="2"/>
    <w:uiPriority w:val="99"/>
    <w:rsid w:val="00FE432D"/>
    <w:rPr>
      <w:i/>
      <w:iCs/>
      <w:color w:val="000000"/>
      <w:spacing w:val="0"/>
      <w:w w:val="100"/>
      <w:position w:val="0"/>
      <w:u w:val="none"/>
      <w:lang w:val="ru-RU" w:eastAsia="ru-RU"/>
    </w:rPr>
  </w:style>
  <w:style w:type="character" w:customStyle="1" w:styleId="41">
    <w:name w:val="Основной текст (4)_"/>
    <w:basedOn w:val="a0"/>
    <w:link w:val="42"/>
    <w:uiPriority w:val="99"/>
    <w:locked/>
    <w:rsid w:val="00FE432D"/>
    <w:rPr>
      <w:rFonts w:ascii="Times New Roman" w:hAnsi="Times New Roman" w:cs="Times New Roman"/>
      <w:i/>
      <w:iCs/>
      <w:sz w:val="26"/>
      <w:szCs w:val="26"/>
      <w:shd w:val="clear" w:color="auto" w:fill="FFFFFF"/>
    </w:rPr>
  </w:style>
  <w:style w:type="paragraph" w:customStyle="1" w:styleId="42">
    <w:name w:val="Основной текст (4)"/>
    <w:basedOn w:val="a"/>
    <w:link w:val="41"/>
    <w:uiPriority w:val="99"/>
    <w:rsid w:val="00FE432D"/>
    <w:pPr>
      <w:widowControl w:val="0"/>
      <w:shd w:val="clear" w:color="auto" w:fill="FFFFFF"/>
      <w:spacing w:after="0" w:line="307" w:lineRule="exact"/>
      <w:ind w:firstLine="720"/>
      <w:jc w:val="both"/>
    </w:pPr>
    <w:rPr>
      <w:rFonts w:ascii="Times New Roman" w:hAnsi="Times New Roman"/>
      <w:i/>
      <w:iCs/>
      <w:sz w:val="26"/>
      <w:szCs w:val="26"/>
    </w:rPr>
  </w:style>
  <w:style w:type="character" w:customStyle="1" w:styleId="31">
    <w:name w:val="Основной текст (3)_"/>
    <w:basedOn w:val="a0"/>
    <w:link w:val="32"/>
    <w:uiPriority w:val="99"/>
    <w:locked/>
    <w:rsid w:val="00FE432D"/>
    <w:rPr>
      <w:rFonts w:ascii="Times New Roman" w:hAnsi="Times New Roman" w:cs="Times New Roman"/>
      <w:i/>
      <w:iCs/>
      <w:sz w:val="26"/>
      <w:szCs w:val="26"/>
      <w:shd w:val="clear" w:color="auto" w:fill="FFFFFF"/>
    </w:rPr>
  </w:style>
  <w:style w:type="paragraph" w:customStyle="1" w:styleId="32">
    <w:name w:val="Основной текст (3)"/>
    <w:basedOn w:val="a"/>
    <w:link w:val="31"/>
    <w:uiPriority w:val="99"/>
    <w:rsid w:val="00FE432D"/>
    <w:pPr>
      <w:widowControl w:val="0"/>
      <w:shd w:val="clear" w:color="auto" w:fill="FFFFFF"/>
      <w:spacing w:after="0" w:line="302" w:lineRule="exact"/>
      <w:ind w:firstLine="720"/>
      <w:jc w:val="both"/>
    </w:pPr>
    <w:rPr>
      <w:rFonts w:ascii="Times New Roman" w:hAnsi="Times New Roman"/>
      <w:i/>
      <w:iCs/>
      <w:sz w:val="26"/>
      <w:szCs w:val="26"/>
    </w:rPr>
  </w:style>
  <w:style w:type="character" w:styleId="a5">
    <w:name w:val="Strong"/>
    <w:basedOn w:val="a0"/>
    <w:uiPriority w:val="99"/>
    <w:qFormat/>
    <w:rsid w:val="00FE432D"/>
    <w:rPr>
      <w:rFonts w:cs="Times New Roman"/>
      <w:b/>
      <w:bCs/>
    </w:rPr>
  </w:style>
  <w:style w:type="paragraph" w:styleId="a6">
    <w:name w:val="Body Text Indent"/>
    <w:basedOn w:val="a"/>
    <w:link w:val="a7"/>
    <w:uiPriority w:val="99"/>
    <w:rsid w:val="00FE432D"/>
    <w:pPr>
      <w:spacing w:after="0" w:line="360" w:lineRule="auto"/>
      <w:ind w:left="180"/>
      <w:jc w:val="both"/>
    </w:pPr>
    <w:rPr>
      <w:rFonts w:ascii="Times New Roman" w:eastAsia="Times New Roman" w:hAnsi="Times New Roman"/>
      <w:sz w:val="24"/>
      <w:szCs w:val="24"/>
      <w:lang w:eastAsia="ru-RU"/>
    </w:rPr>
  </w:style>
  <w:style w:type="character" w:customStyle="1" w:styleId="a7">
    <w:name w:val="Основной текст с отступом Знак"/>
    <w:basedOn w:val="a0"/>
    <w:link w:val="a6"/>
    <w:uiPriority w:val="99"/>
    <w:locked/>
    <w:rsid w:val="00FE432D"/>
    <w:rPr>
      <w:rFonts w:ascii="Times New Roman" w:hAnsi="Times New Roman" w:cs="Times New Roman"/>
      <w:sz w:val="24"/>
      <w:szCs w:val="24"/>
      <w:lang w:eastAsia="ru-RU"/>
    </w:rPr>
  </w:style>
  <w:style w:type="paragraph" w:styleId="a8">
    <w:name w:val="List Paragraph"/>
    <w:basedOn w:val="a"/>
    <w:uiPriority w:val="99"/>
    <w:qFormat/>
    <w:rsid w:val="003F45A2"/>
    <w:pPr>
      <w:ind w:left="720"/>
      <w:contextualSpacing/>
    </w:pPr>
  </w:style>
  <w:style w:type="paragraph" w:styleId="a9">
    <w:name w:val="header"/>
    <w:basedOn w:val="a"/>
    <w:link w:val="aa"/>
    <w:uiPriority w:val="99"/>
    <w:semiHidden/>
    <w:rsid w:val="00BE7A65"/>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locked/>
    <w:rsid w:val="00BE7A65"/>
    <w:rPr>
      <w:rFonts w:cs="Times New Roman"/>
    </w:rPr>
  </w:style>
  <w:style w:type="paragraph" w:styleId="ab">
    <w:name w:val="footer"/>
    <w:basedOn w:val="a"/>
    <w:link w:val="ac"/>
    <w:uiPriority w:val="99"/>
    <w:rsid w:val="00BE7A65"/>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BE7A65"/>
    <w:rPr>
      <w:rFonts w:cs="Times New Roman"/>
    </w:rPr>
  </w:style>
  <w:style w:type="table" w:customStyle="1" w:styleId="11">
    <w:name w:val="Сетка таблицы1"/>
    <w:uiPriority w:val="99"/>
    <w:rsid w:val="00855957"/>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 Spacing"/>
    <w:basedOn w:val="a"/>
    <w:link w:val="ae"/>
    <w:uiPriority w:val="99"/>
    <w:qFormat/>
    <w:rsid w:val="00EA6043"/>
    <w:pPr>
      <w:spacing w:after="0" w:line="240" w:lineRule="auto"/>
      <w:ind w:firstLine="709"/>
      <w:jc w:val="both"/>
    </w:pPr>
    <w:rPr>
      <w:rFonts w:ascii="Times New Roman" w:eastAsia="Times New Roman" w:hAnsi="Times New Roman"/>
      <w:sz w:val="24"/>
      <w:szCs w:val="32"/>
    </w:rPr>
  </w:style>
  <w:style w:type="character" w:customStyle="1" w:styleId="ae">
    <w:name w:val="Без интервала Знак"/>
    <w:basedOn w:val="a0"/>
    <w:link w:val="ad"/>
    <w:uiPriority w:val="99"/>
    <w:locked/>
    <w:rsid w:val="00EA6043"/>
    <w:rPr>
      <w:rFonts w:ascii="Times New Roman" w:hAnsi="Times New Roman" w:cs="Times New Roman"/>
      <w:sz w:val="32"/>
      <w:szCs w:val="32"/>
    </w:rPr>
  </w:style>
  <w:style w:type="character" w:styleId="af">
    <w:name w:val="Hyperlink"/>
    <w:basedOn w:val="a0"/>
    <w:uiPriority w:val="99"/>
    <w:rsid w:val="005A267E"/>
    <w:rPr>
      <w:rFonts w:ascii="Times New Roman" w:hAnsi="Times New Roman" w:cs="Times New Roman"/>
      <w:color w:val="0000FF"/>
      <w:u w:val="single"/>
    </w:rPr>
  </w:style>
  <w:style w:type="paragraph" w:customStyle="1" w:styleId="s1">
    <w:name w:val="s_1"/>
    <w:basedOn w:val="a"/>
    <w:uiPriority w:val="99"/>
    <w:rsid w:val="005A267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5A267E"/>
    <w:pPr>
      <w:widowControl w:val="0"/>
      <w:autoSpaceDE w:val="0"/>
      <w:autoSpaceDN w:val="0"/>
      <w:adjustRightInd w:val="0"/>
      <w:ind w:firstLine="720"/>
    </w:pPr>
    <w:rPr>
      <w:rFonts w:ascii="Arial" w:eastAsia="Times New Roman" w:hAnsi="Arial" w:cs="Arial"/>
      <w:sz w:val="20"/>
      <w:szCs w:val="20"/>
    </w:rPr>
  </w:style>
  <w:style w:type="character" w:styleId="af0">
    <w:name w:val="Emphasis"/>
    <w:basedOn w:val="a0"/>
    <w:uiPriority w:val="99"/>
    <w:qFormat/>
    <w:rsid w:val="008A603E"/>
    <w:rPr>
      <w:rFonts w:cs="Times New Roman"/>
      <w:i/>
      <w:iCs/>
    </w:rPr>
  </w:style>
  <w:style w:type="character" w:customStyle="1" w:styleId="c47">
    <w:name w:val="c47"/>
    <w:basedOn w:val="a0"/>
    <w:uiPriority w:val="99"/>
    <w:rsid w:val="008A5B2C"/>
    <w:rPr>
      <w:rFonts w:cs="Times New Roman"/>
    </w:rPr>
  </w:style>
  <w:style w:type="character" w:customStyle="1" w:styleId="c3">
    <w:name w:val="c3"/>
    <w:basedOn w:val="a0"/>
    <w:uiPriority w:val="99"/>
    <w:rsid w:val="008A5B2C"/>
    <w:rPr>
      <w:rFonts w:cs="Times New Roman"/>
    </w:rPr>
  </w:style>
  <w:style w:type="character" w:customStyle="1" w:styleId="c50">
    <w:name w:val="c50"/>
    <w:basedOn w:val="a0"/>
    <w:uiPriority w:val="99"/>
    <w:rsid w:val="008A5B2C"/>
    <w:rPr>
      <w:rFonts w:cs="Times New Roman"/>
    </w:rPr>
  </w:style>
  <w:style w:type="character" w:customStyle="1" w:styleId="c54">
    <w:name w:val="c54"/>
    <w:basedOn w:val="a0"/>
    <w:uiPriority w:val="99"/>
    <w:rsid w:val="008A5B2C"/>
    <w:rPr>
      <w:rFonts w:cs="Times New Roman"/>
    </w:rPr>
  </w:style>
</w:styles>
</file>

<file path=word/webSettings.xml><?xml version="1.0" encoding="utf-8"?>
<w:webSettings xmlns:r="http://schemas.openxmlformats.org/officeDocument/2006/relationships" xmlns:w="http://schemas.openxmlformats.org/wordprocessingml/2006/main">
  <w:divs>
    <w:div w:id="969092637">
      <w:marLeft w:val="0"/>
      <w:marRight w:val="0"/>
      <w:marTop w:val="0"/>
      <w:marBottom w:val="0"/>
      <w:divBdr>
        <w:top w:val="none" w:sz="0" w:space="0" w:color="auto"/>
        <w:left w:val="none" w:sz="0" w:space="0" w:color="auto"/>
        <w:bottom w:val="none" w:sz="0" w:space="0" w:color="auto"/>
        <w:right w:val="none" w:sz="0" w:space="0" w:color="auto"/>
      </w:divBdr>
      <w:divsChild>
        <w:div w:id="969092652">
          <w:marLeft w:val="0"/>
          <w:marRight w:val="0"/>
          <w:marTop w:val="0"/>
          <w:marBottom w:val="0"/>
          <w:divBdr>
            <w:top w:val="none" w:sz="0" w:space="0" w:color="auto"/>
            <w:left w:val="none" w:sz="0" w:space="0" w:color="auto"/>
            <w:bottom w:val="none" w:sz="0" w:space="0" w:color="auto"/>
            <w:right w:val="none" w:sz="0" w:space="0" w:color="auto"/>
          </w:divBdr>
          <w:divsChild>
            <w:div w:id="969092647">
              <w:marLeft w:val="0"/>
              <w:marRight w:val="0"/>
              <w:marTop w:val="0"/>
              <w:marBottom w:val="0"/>
              <w:divBdr>
                <w:top w:val="none" w:sz="0" w:space="0" w:color="auto"/>
                <w:left w:val="none" w:sz="0" w:space="0" w:color="auto"/>
                <w:bottom w:val="none" w:sz="0" w:space="0" w:color="auto"/>
                <w:right w:val="none" w:sz="0" w:space="0" w:color="auto"/>
              </w:divBdr>
              <w:divsChild>
                <w:div w:id="969092644">
                  <w:marLeft w:val="0"/>
                  <w:marRight w:val="0"/>
                  <w:marTop w:val="0"/>
                  <w:marBottom w:val="0"/>
                  <w:divBdr>
                    <w:top w:val="none" w:sz="0" w:space="0" w:color="auto"/>
                    <w:left w:val="none" w:sz="0" w:space="0" w:color="auto"/>
                    <w:bottom w:val="none" w:sz="0" w:space="0" w:color="auto"/>
                    <w:right w:val="none" w:sz="0" w:space="0" w:color="auto"/>
                  </w:divBdr>
                  <w:divsChild>
                    <w:div w:id="969092648">
                      <w:marLeft w:val="0"/>
                      <w:marRight w:val="0"/>
                      <w:marTop w:val="0"/>
                      <w:marBottom w:val="0"/>
                      <w:divBdr>
                        <w:top w:val="none" w:sz="0" w:space="0" w:color="auto"/>
                        <w:left w:val="none" w:sz="0" w:space="0" w:color="auto"/>
                        <w:bottom w:val="none" w:sz="0" w:space="0" w:color="auto"/>
                        <w:right w:val="none" w:sz="0" w:space="0" w:color="auto"/>
                      </w:divBdr>
                      <w:divsChild>
                        <w:div w:id="96909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092640">
      <w:marLeft w:val="0"/>
      <w:marRight w:val="0"/>
      <w:marTop w:val="0"/>
      <w:marBottom w:val="0"/>
      <w:divBdr>
        <w:top w:val="none" w:sz="0" w:space="0" w:color="auto"/>
        <w:left w:val="none" w:sz="0" w:space="0" w:color="auto"/>
        <w:bottom w:val="none" w:sz="0" w:space="0" w:color="auto"/>
        <w:right w:val="none" w:sz="0" w:space="0" w:color="auto"/>
      </w:divBdr>
    </w:div>
    <w:div w:id="969092642">
      <w:marLeft w:val="0"/>
      <w:marRight w:val="0"/>
      <w:marTop w:val="0"/>
      <w:marBottom w:val="0"/>
      <w:divBdr>
        <w:top w:val="none" w:sz="0" w:space="0" w:color="auto"/>
        <w:left w:val="none" w:sz="0" w:space="0" w:color="auto"/>
        <w:bottom w:val="none" w:sz="0" w:space="0" w:color="auto"/>
        <w:right w:val="none" w:sz="0" w:space="0" w:color="auto"/>
      </w:divBdr>
    </w:div>
    <w:div w:id="969092643">
      <w:marLeft w:val="0"/>
      <w:marRight w:val="0"/>
      <w:marTop w:val="0"/>
      <w:marBottom w:val="0"/>
      <w:divBdr>
        <w:top w:val="none" w:sz="0" w:space="0" w:color="auto"/>
        <w:left w:val="none" w:sz="0" w:space="0" w:color="auto"/>
        <w:bottom w:val="none" w:sz="0" w:space="0" w:color="auto"/>
        <w:right w:val="none" w:sz="0" w:space="0" w:color="auto"/>
      </w:divBdr>
      <w:divsChild>
        <w:div w:id="969092641">
          <w:marLeft w:val="0"/>
          <w:marRight w:val="0"/>
          <w:marTop w:val="0"/>
          <w:marBottom w:val="0"/>
          <w:divBdr>
            <w:top w:val="none" w:sz="0" w:space="0" w:color="auto"/>
            <w:left w:val="none" w:sz="0" w:space="0" w:color="auto"/>
            <w:bottom w:val="none" w:sz="0" w:space="0" w:color="auto"/>
            <w:right w:val="none" w:sz="0" w:space="0" w:color="auto"/>
          </w:divBdr>
          <w:divsChild>
            <w:div w:id="969092638">
              <w:marLeft w:val="0"/>
              <w:marRight w:val="0"/>
              <w:marTop w:val="0"/>
              <w:marBottom w:val="0"/>
              <w:divBdr>
                <w:top w:val="none" w:sz="0" w:space="0" w:color="auto"/>
                <w:left w:val="none" w:sz="0" w:space="0" w:color="auto"/>
                <w:bottom w:val="none" w:sz="0" w:space="0" w:color="auto"/>
                <w:right w:val="none" w:sz="0" w:space="0" w:color="auto"/>
              </w:divBdr>
              <w:divsChild>
                <w:div w:id="969092639">
                  <w:marLeft w:val="0"/>
                  <w:marRight w:val="0"/>
                  <w:marTop w:val="0"/>
                  <w:marBottom w:val="0"/>
                  <w:divBdr>
                    <w:top w:val="none" w:sz="0" w:space="0" w:color="auto"/>
                    <w:left w:val="none" w:sz="0" w:space="0" w:color="auto"/>
                    <w:bottom w:val="none" w:sz="0" w:space="0" w:color="auto"/>
                    <w:right w:val="none" w:sz="0" w:space="0" w:color="auto"/>
                  </w:divBdr>
                  <w:divsChild>
                    <w:div w:id="969092645">
                      <w:marLeft w:val="0"/>
                      <w:marRight w:val="0"/>
                      <w:marTop w:val="0"/>
                      <w:marBottom w:val="0"/>
                      <w:divBdr>
                        <w:top w:val="none" w:sz="0" w:space="0" w:color="auto"/>
                        <w:left w:val="none" w:sz="0" w:space="0" w:color="auto"/>
                        <w:bottom w:val="none" w:sz="0" w:space="0" w:color="auto"/>
                        <w:right w:val="none" w:sz="0" w:space="0" w:color="auto"/>
                      </w:divBdr>
                      <w:divsChild>
                        <w:div w:id="96909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092646">
      <w:marLeft w:val="0"/>
      <w:marRight w:val="0"/>
      <w:marTop w:val="0"/>
      <w:marBottom w:val="0"/>
      <w:divBdr>
        <w:top w:val="none" w:sz="0" w:space="0" w:color="auto"/>
        <w:left w:val="none" w:sz="0" w:space="0" w:color="auto"/>
        <w:bottom w:val="none" w:sz="0" w:space="0" w:color="auto"/>
        <w:right w:val="none" w:sz="0" w:space="0" w:color="auto"/>
      </w:divBdr>
    </w:div>
    <w:div w:id="969092651">
      <w:marLeft w:val="0"/>
      <w:marRight w:val="0"/>
      <w:marTop w:val="0"/>
      <w:marBottom w:val="0"/>
      <w:divBdr>
        <w:top w:val="none" w:sz="0" w:space="0" w:color="auto"/>
        <w:left w:val="none" w:sz="0" w:space="0" w:color="auto"/>
        <w:bottom w:val="none" w:sz="0" w:space="0" w:color="auto"/>
        <w:right w:val="none" w:sz="0" w:space="0" w:color="auto"/>
      </w:divBdr>
    </w:div>
    <w:div w:id="9690926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13</Pages>
  <Words>3537</Words>
  <Characters>20162</Characters>
  <Application>Microsoft Office Word</Application>
  <DocSecurity>0</DocSecurity>
  <Lines>168</Lines>
  <Paragraphs>47</Paragraphs>
  <ScaleCrop>false</ScaleCrop>
  <Company>DG Win&amp;Soft</Company>
  <LinksUpToDate>false</LinksUpToDate>
  <CharactersWithSpaces>23652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2017-11-02T14:18:00Z</cp:lastPrinted>
  <dcterms:created xsi:type="dcterms:W3CDTF">2018-09-04T17:25:00Z</dcterms:created>
  <dcterms:modified xsi:type="dcterms:W3CDTF">2021-01-18T12:59:00Z</dcterms:modified>
</cp:coreProperties>
</file>